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8FF" w:rsidRDefault="00755672" w:rsidP="00755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547D65">
        <w:rPr>
          <w:rFonts w:ascii="Times New Roman" w:hAnsi="Times New Roman" w:cs="Times New Roman"/>
          <w:sz w:val="28"/>
          <w:szCs w:val="28"/>
        </w:rPr>
        <w:t xml:space="preserve">              Приложение</w:t>
      </w:r>
    </w:p>
    <w:p w:rsidR="00547D65" w:rsidRDefault="00547D65" w:rsidP="00755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D65" w:rsidRDefault="00547D65" w:rsidP="00755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УТВЕРЖДЕНЫ</w:t>
      </w:r>
    </w:p>
    <w:p w:rsidR="00547D65" w:rsidRPr="00755672" w:rsidRDefault="00547D65" w:rsidP="00547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постановлением администрации</w:t>
      </w:r>
    </w:p>
    <w:p w:rsidR="00C358FF" w:rsidRDefault="00547D65" w:rsidP="00547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Роговского сельского поселения</w:t>
      </w:r>
    </w:p>
    <w:p w:rsidR="00C358FF" w:rsidRDefault="00547D65" w:rsidP="00547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Тимашевского района</w:t>
      </w:r>
    </w:p>
    <w:p w:rsidR="00EA38CC" w:rsidRPr="0053732F" w:rsidRDefault="00547D65" w:rsidP="008E1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53732F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53732F" w:rsidRPr="0053732F">
        <w:rPr>
          <w:rFonts w:ascii="Times New Roman" w:hAnsi="Times New Roman" w:cs="Times New Roman"/>
          <w:sz w:val="28"/>
          <w:szCs w:val="28"/>
          <w:u w:val="single"/>
        </w:rPr>
        <w:t>21.11.2023г.</w:t>
      </w:r>
      <w:r w:rsidRPr="0053732F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53732F" w:rsidRPr="0053732F">
        <w:rPr>
          <w:rFonts w:ascii="Times New Roman" w:hAnsi="Times New Roman" w:cs="Times New Roman"/>
          <w:sz w:val="28"/>
          <w:szCs w:val="28"/>
          <w:u w:val="single"/>
        </w:rPr>
        <w:t>244</w:t>
      </w:r>
    </w:p>
    <w:p w:rsidR="008E17E5" w:rsidRDefault="008E17E5" w:rsidP="00C35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D65" w:rsidRPr="00547D65" w:rsidRDefault="00C358FF" w:rsidP="00C35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65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</w:t>
      </w:r>
    </w:p>
    <w:p w:rsidR="00547D65" w:rsidRPr="00547D65" w:rsidRDefault="00C358FF" w:rsidP="00C35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65">
        <w:rPr>
          <w:rFonts w:ascii="Times New Roman" w:hAnsi="Times New Roman" w:cs="Times New Roman"/>
          <w:b/>
          <w:sz w:val="28"/>
          <w:szCs w:val="28"/>
        </w:rPr>
        <w:t xml:space="preserve">долговой политики </w:t>
      </w:r>
      <w:r w:rsidR="000C6553" w:rsidRPr="00547D65">
        <w:rPr>
          <w:rFonts w:ascii="Times New Roman" w:hAnsi="Times New Roman" w:cs="Times New Roman"/>
          <w:b/>
          <w:sz w:val="28"/>
          <w:szCs w:val="28"/>
        </w:rPr>
        <w:t>Роговского</w:t>
      </w:r>
      <w:r w:rsidRPr="00547D6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358FF" w:rsidRPr="00547D65" w:rsidRDefault="000C6553" w:rsidP="00C35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65">
        <w:rPr>
          <w:rFonts w:ascii="Times New Roman" w:hAnsi="Times New Roman" w:cs="Times New Roman"/>
          <w:b/>
          <w:sz w:val="28"/>
          <w:szCs w:val="28"/>
        </w:rPr>
        <w:t>Тимашевского</w:t>
      </w:r>
      <w:r w:rsidR="00C358FF" w:rsidRPr="00547D65">
        <w:rPr>
          <w:rFonts w:ascii="Times New Roman" w:hAnsi="Times New Roman" w:cs="Times New Roman"/>
          <w:b/>
          <w:sz w:val="28"/>
          <w:szCs w:val="28"/>
        </w:rPr>
        <w:t xml:space="preserve"> района на </w:t>
      </w:r>
      <w:r w:rsidRPr="00547D65">
        <w:rPr>
          <w:rFonts w:ascii="Times New Roman" w:hAnsi="Times New Roman" w:cs="Times New Roman"/>
          <w:b/>
          <w:sz w:val="28"/>
          <w:szCs w:val="28"/>
        </w:rPr>
        <w:t>202</w:t>
      </w:r>
      <w:r w:rsidR="006E0AD7">
        <w:rPr>
          <w:rFonts w:ascii="Times New Roman" w:hAnsi="Times New Roman" w:cs="Times New Roman"/>
          <w:b/>
          <w:sz w:val="28"/>
          <w:szCs w:val="28"/>
        </w:rPr>
        <w:t>4</w:t>
      </w:r>
      <w:r w:rsidR="007D3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8FF" w:rsidRPr="00547D65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C358FF" w:rsidRDefault="00C358FF" w:rsidP="00C35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0C5" w:rsidRDefault="0076669A" w:rsidP="00AB2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B2F">
        <w:rPr>
          <w:rFonts w:ascii="Times New Roman" w:hAnsi="Times New Roman" w:cs="Times New Roman"/>
          <w:sz w:val="28"/>
          <w:szCs w:val="28"/>
        </w:rPr>
        <w:tab/>
        <w:t xml:space="preserve">Долговая политика </w:t>
      </w:r>
      <w:r w:rsidR="008E17E5" w:rsidRPr="00AB2B2F">
        <w:rPr>
          <w:rFonts w:ascii="Times New Roman" w:hAnsi="Times New Roman" w:cs="Times New Roman"/>
          <w:sz w:val="28"/>
          <w:szCs w:val="28"/>
        </w:rPr>
        <w:t>Роговского сельского поселения Т</w:t>
      </w:r>
      <w:r w:rsidRPr="00AB2B2F">
        <w:rPr>
          <w:rFonts w:ascii="Times New Roman" w:hAnsi="Times New Roman" w:cs="Times New Roman"/>
          <w:sz w:val="28"/>
          <w:szCs w:val="28"/>
        </w:rPr>
        <w:t>имашевского района явл</w:t>
      </w:r>
      <w:r w:rsidR="00F543D8" w:rsidRPr="00AB2B2F">
        <w:rPr>
          <w:rFonts w:ascii="Times New Roman" w:hAnsi="Times New Roman" w:cs="Times New Roman"/>
          <w:sz w:val="28"/>
          <w:szCs w:val="28"/>
        </w:rPr>
        <w:t>яется частью бюджетной политики,</w:t>
      </w:r>
      <w:r w:rsidR="00F543D8" w:rsidRPr="00AB2B2F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F543D8" w:rsidRPr="00AB2B2F"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способствует решению значимых для бюджета Роговского сельского поселения Тимашевского района (далее – местный бюджет) </w:t>
      </w:r>
      <w:r w:rsidR="00F543D8" w:rsidRPr="002D537B">
        <w:rPr>
          <w:rFonts w:ascii="Times New Roman" w:hAnsi="Times New Roman" w:cs="Times New Roman"/>
          <w:color w:val="000000"/>
          <w:sz w:val="28"/>
          <w:szCs w:val="28"/>
        </w:rPr>
        <w:t xml:space="preserve">задач и </w:t>
      </w:r>
      <w:r w:rsidR="00AB2B2F" w:rsidRPr="002D537B">
        <w:rPr>
          <w:rFonts w:ascii="Times New Roman" w:hAnsi="Times New Roman" w:cs="Times New Roman"/>
          <w:sz w:val="28"/>
          <w:szCs w:val="28"/>
        </w:rPr>
        <w:t xml:space="preserve"> заключается в реализации комплекса мер в процессе управления муниципальным долгом Роговского сельского поселения Тимашевского района, направленных на удовлетворение потребности в муниципальных заимствованиях Роговского сельского поселения Тимашевского района, своевременном и полном исполнении долговых обязательств Роговского сельского поселения Тимашевского района (далее – долговые обязательства), минимизации расходов на обслуживание муниципального внутреннего долга Роговского сельского поселения Тимашевского района (далее – муниципальный долг), поддержанию объёма и структуры долговых обязательств, исключающих их неисполнение, снижение рисков, возникающих в пр</w:t>
      </w:r>
      <w:r w:rsidR="00F170F3">
        <w:rPr>
          <w:rFonts w:ascii="Times New Roman" w:hAnsi="Times New Roman" w:cs="Times New Roman"/>
          <w:sz w:val="28"/>
          <w:szCs w:val="28"/>
        </w:rPr>
        <w:t>оцессе управления муниципальным</w:t>
      </w:r>
      <w:r w:rsidR="00BE7187">
        <w:rPr>
          <w:rFonts w:ascii="Times New Roman" w:hAnsi="Times New Roman" w:cs="Times New Roman"/>
          <w:sz w:val="28"/>
          <w:szCs w:val="28"/>
        </w:rPr>
        <w:t xml:space="preserve"> долгом</w:t>
      </w:r>
      <w:r w:rsidR="00F170F3">
        <w:rPr>
          <w:rFonts w:ascii="Times New Roman" w:hAnsi="Times New Roman" w:cs="Times New Roman"/>
          <w:sz w:val="28"/>
          <w:szCs w:val="28"/>
        </w:rPr>
        <w:t>.</w:t>
      </w:r>
    </w:p>
    <w:p w:rsidR="003F7782" w:rsidRDefault="003F7782" w:rsidP="00C35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F2F" w:rsidRPr="00C67BAE" w:rsidRDefault="00AC215B" w:rsidP="00C67BA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C6553" w:rsidRPr="001E0332">
        <w:rPr>
          <w:rFonts w:ascii="Times New Roman" w:hAnsi="Times New Roman" w:cs="Times New Roman"/>
          <w:sz w:val="28"/>
          <w:szCs w:val="28"/>
        </w:rPr>
        <w:t xml:space="preserve">тоги реализации долговой политики </w:t>
      </w:r>
      <w:r w:rsidR="00C67BAE">
        <w:rPr>
          <w:rFonts w:ascii="Times New Roman" w:hAnsi="Times New Roman" w:cs="Times New Roman"/>
          <w:sz w:val="28"/>
          <w:szCs w:val="28"/>
        </w:rPr>
        <w:t xml:space="preserve">Роговского сельского </w:t>
      </w:r>
      <w:r w:rsidR="00C67BAE" w:rsidRPr="00C67BAE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</w:t>
      </w:r>
      <w:r w:rsidR="00DD0C31" w:rsidRPr="00C67BAE">
        <w:rPr>
          <w:rFonts w:ascii="Times New Roman" w:hAnsi="Times New Roman" w:cs="Times New Roman"/>
          <w:sz w:val="28"/>
          <w:szCs w:val="28"/>
        </w:rPr>
        <w:t xml:space="preserve">в </w:t>
      </w:r>
      <w:r w:rsidRPr="00C67BAE">
        <w:rPr>
          <w:rFonts w:ascii="Times New Roman" w:hAnsi="Times New Roman" w:cs="Times New Roman"/>
          <w:sz w:val="28"/>
          <w:szCs w:val="28"/>
        </w:rPr>
        <w:t>202</w:t>
      </w:r>
      <w:r w:rsidR="004744C7">
        <w:rPr>
          <w:rFonts w:ascii="Times New Roman" w:hAnsi="Times New Roman" w:cs="Times New Roman"/>
          <w:sz w:val="28"/>
          <w:szCs w:val="28"/>
        </w:rPr>
        <w:t>2</w:t>
      </w:r>
      <w:r w:rsidRPr="00C67BAE">
        <w:rPr>
          <w:rFonts w:ascii="Times New Roman" w:hAnsi="Times New Roman" w:cs="Times New Roman"/>
          <w:sz w:val="28"/>
          <w:szCs w:val="28"/>
        </w:rPr>
        <w:t xml:space="preserve"> году и прогнозируемые итоги </w:t>
      </w:r>
      <w:r w:rsidR="00DD0C31" w:rsidRPr="00C67BAE">
        <w:rPr>
          <w:rFonts w:ascii="Times New Roman" w:hAnsi="Times New Roman" w:cs="Times New Roman"/>
          <w:sz w:val="28"/>
          <w:szCs w:val="28"/>
        </w:rPr>
        <w:t>202</w:t>
      </w:r>
      <w:r w:rsidR="004744C7">
        <w:rPr>
          <w:rFonts w:ascii="Times New Roman" w:hAnsi="Times New Roman" w:cs="Times New Roman"/>
          <w:sz w:val="28"/>
          <w:szCs w:val="28"/>
        </w:rPr>
        <w:t>3</w:t>
      </w:r>
      <w:r w:rsidR="00DD0C31" w:rsidRPr="00C67BAE">
        <w:rPr>
          <w:rFonts w:ascii="Times New Roman" w:hAnsi="Times New Roman" w:cs="Times New Roman"/>
          <w:sz w:val="28"/>
          <w:szCs w:val="28"/>
        </w:rPr>
        <w:t xml:space="preserve"> год</w:t>
      </w:r>
      <w:r w:rsidRPr="00C67BAE">
        <w:rPr>
          <w:rFonts w:ascii="Times New Roman" w:hAnsi="Times New Roman" w:cs="Times New Roman"/>
          <w:sz w:val="28"/>
          <w:szCs w:val="28"/>
        </w:rPr>
        <w:t>а</w:t>
      </w:r>
    </w:p>
    <w:p w:rsidR="009F248A" w:rsidRPr="001E0332" w:rsidRDefault="009F248A" w:rsidP="00C67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3B32" w:rsidRDefault="00D5512E" w:rsidP="00E43B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5779" w:rsidRPr="001E0332">
        <w:rPr>
          <w:rFonts w:ascii="Times New Roman" w:hAnsi="Times New Roman" w:cs="Times New Roman"/>
          <w:sz w:val="28"/>
          <w:szCs w:val="28"/>
        </w:rPr>
        <w:t>В 202</w:t>
      </w:r>
      <w:r w:rsidR="00473E9F">
        <w:rPr>
          <w:rFonts w:ascii="Times New Roman" w:hAnsi="Times New Roman" w:cs="Times New Roman"/>
          <w:sz w:val="28"/>
          <w:szCs w:val="28"/>
        </w:rPr>
        <w:t>2</w:t>
      </w:r>
      <w:r w:rsidR="00E12FB3">
        <w:rPr>
          <w:rFonts w:ascii="Times New Roman" w:hAnsi="Times New Roman" w:cs="Times New Roman"/>
          <w:sz w:val="28"/>
          <w:szCs w:val="28"/>
        </w:rPr>
        <w:t>-202</w:t>
      </w:r>
      <w:r w:rsidR="00473E9F">
        <w:rPr>
          <w:rFonts w:ascii="Times New Roman" w:hAnsi="Times New Roman" w:cs="Times New Roman"/>
          <w:sz w:val="28"/>
          <w:szCs w:val="28"/>
        </w:rPr>
        <w:t>3</w:t>
      </w:r>
      <w:r w:rsidR="00E12FB3">
        <w:rPr>
          <w:rFonts w:ascii="Times New Roman" w:hAnsi="Times New Roman" w:cs="Times New Roman"/>
          <w:sz w:val="28"/>
          <w:szCs w:val="28"/>
        </w:rPr>
        <w:t xml:space="preserve">  годах</w:t>
      </w:r>
      <w:r w:rsidR="005E6575" w:rsidRPr="001E0332">
        <w:rPr>
          <w:rFonts w:ascii="Times New Roman" w:hAnsi="Times New Roman" w:cs="Times New Roman"/>
          <w:sz w:val="28"/>
          <w:szCs w:val="28"/>
        </w:rPr>
        <w:t xml:space="preserve"> продолжена работа по реализации долговой политики в рамках эффективного управления муниципальным долгом.</w:t>
      </w:r>
    </w:p>
    <w:p w:rsidR="004C6F07" w:rsidRDefault="00E43B32" w:rsidP="00D551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</w:t>
      </w:r>
      <w:r w:rsidR="00CD503A" w:rsidRPr="001E0332">
        <w:rPr>
          <w:rFonts w:ascii="Times New Roman" w:hAnsi="Times New Roman" w:cs="Times New Roman"/>
          <w:sz w:val="28"/>
          <w:szCs w:val="28"/>
        </w:rPr>
        <w:t xml:space="preserve">униципальные заимствования Роговского сельского поселения Тимашевского района осуществлялись в соответствии с программами муниципальных внутренних заимствований Роговского сельского поселения Тимашевского района, утверждёнными решениями Совета Роговского сельского поселения Тимашевского района о местном бюджете на </w:t>
      </w:r>
      <w:r w:rsidR="00882228" w:rsidRPr="001E0332">
        <w:rPr>
          <w:rFonts w:ascii="Times New Roman" w:hAnsi="Times New Roman" w:cs="Times New Roman"/>
          <w:sz w:val="28"/>
          <w:szCs w:val="28"/>
        </w:rPr>
        <w:t>очередной</w:t>
      </w:r>
      <w:r w:rsidR="00CD503A" w:rsidRPr="001E0332">
        <w:rPr>
          <w:rFonts w:ascii="Times New Roman" w:hAnsi="Times New Roman" w:cs="Times New Roman"/>
          <w:sz w:val="28"/>
          <w:szCs w:val="28"/>
        </w:rPr>
        <w:t xml:space="preserve"> финансовый год. </w:t>
      </w:r>
    </w:p>
    <w:p w:rsidR="00CD503A" w:rsidRDefault="0071796A" w:rsidP="00CD503A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03A" w:rsidRPr="001E0332">
        <w:rPr>
          <w:rFonts w:ascii="Times New Roman" w:hAnsi="Times New Roman" w:cs="Times New Roman"/>
          <w:sz w:val="28"/>
          <w:szCs w:val="28"/>
        </w:rPr>
        <w:t xml:space="preserve">Объём муниципального долга, а также расходы на его обслуживание </w:t>
      </w:r>
      <w:r w:rsidR="00C32B0A">
        <w:rPr>
          <w:rFonts w:ascii="Times New Roman" w:hAnsi="Times New Roman" w:cs="Times New Roman"/>
          <w:sz w:val="28"/>
          <w:szCs w:val="28"/>
        </w:rPr>
        <w:t>удержива</w:t>
      </w:r>
      <w:r w:rsidR="00DC4DAC">
        <w:rPr>
          <w:rFonts w:ascii="Times New Roman" w:hAnsi="Times New Roman" w:cs="Times New Roman"/>
          <w:sz w:val="28"/>
          <w:szCs w:val="28"/>
        </w:rPr>
        <w:t xml:space="preserve">лись </w:t>
      </w:r>
      <w:r w:rsidR="00CD503A" w:rsidRPr="001E0332">
        <w:rPr>
          <w:rFonts w:ascii="Times New Roman" w:hAnsi="Times New Roman" w:cs="Times New Roman"/>
          <w:sz w:val="28"/>
          <w:szCs w:val="28"/>
        </w:rPr>
        <w:t>ниже предельных значений, установленных Бюджетным кодексом Российской Федерации и решениями Совета Роговского сельского поселения Тимашевского района о местном бюджете на очередной финансовый год</w:t>
      </w:r>
      <w:r w:rsidR="001E0332" w:rsidRPr="001E0332">
        <w:rPr>
          <w:rFonts w:ascii="Times New Roman" w:hAnsi="Times New Roman" w:cs="Times New Roman"/>
          <w:sz w:val="28"/>
          <w:szCs w:val="28"/>
        </w:rPr>
        <w:t>.</w:t>
      </w:r>
    </w:p>
    <w:p w:rsidR="00CD644F" w:rsidRDefault="00CD644F" w:rsidP="00D91BD3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44F">
        <w:rPr>
          <w:rFonts w:ascii="Times New Roman" w:hAnsi="Times New Roman" w:cs="Times New Roman"/>
          <w:sz w:val="28"/>
          <w:szCs w:val="28"/>
        </w:rPr>
        <w:t>Основные показатели, характеризующие муниципальный</w:t>
      </w:r>
      <w:r w:rsidR="005A6CBD">
        <w:rPr>
          <w:rFonts w:ascii="Times New Roman" w:hAnsi="Times New Roman" w:cs="Times New Roman"/>
          <w:sz w:val="28"/>
          <w:szCs w:val="28"/>
        </w:rPr>
        <w:t xml:space="preserve"> долг, приведены в таблице</w:t>
      </w:r>
      <w:r w:rsidR="001E75C6">
        <w:rPr>
          <w:rFonts w:ascii="Times New Roman" w:hAnsi="Times New Roman" w:cs="Times New Roman"/>
          <w:sz w:val="28"/>
          <w:szCs w:val="28"/>
        </w:rPr>
        <w:t xml:space="preserve"> № 1</w:t>
      </w:r>
      <w:r w:rsidR="005A6CBD">
        <w:rPr>
          <w:rFonts w:ascii="Times New Roman" w:hAnsi="Times New Roman" w:cs="Times New Roman"/>
          <w:sz w:val="28"/>
          <w:szCs w:val="28"/>
        </w:rPr>
        <w:t>.</w:t>
      </w:r>
    </w:p>
    <w:p w:rsidR="00CD644F" w:rsidRPr="00D91BD3" w:rsidRDefault="00CD644F" w:rsidP="00D91BD3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5A6CB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91BD3">
        <w:rPr>
          <w:rFonts w:ascii="Times New Roman" w:hAnsi="Times New Roman" w:cs="Times New Roman"/>
          <w:sz w:val="26"/>
          <w:szCs w:val="26"/>
        </w:rPr>
        <w:t>Таблица</w:t>
      </w:r>
      <w:r w:rsidR="001E75C6">
        <w:rPr>
          <w:rFonts w:ascii="Times New Roman" w:hAnsi="Times New Roman" w:cs="Times New Roman"/>
          <w:sz w:val="26"/>
          <w:szCs w:val="26"/>
        </w:rPr>
        <w:t xml:space="preserve"> № 1</w:t>
      </w:r>
      <w:r w:rsidRPr="00D91B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2BF6" w:rsidRPr="00362BF6" w:rsidRDefault="00362BF6" w:rsidP="00D91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BF6">
        <w:rPr>
          <w:rFonts w:ascii="Times New Roman" w:hAnsi="Times New Roman" w:cs="Times New Roman"/>
          <w:sz w:val="28"/>
          <w:szCs w:val="28"/>
        </w:rPr>
        <w:t>Показатели, характеризующие муниципальный долг</w:t>
      </w:r>
    </w:p>
    <w:p w:rsidR="00362BF6" w:rsidRPr="00362BF6" w:rsidRDefault="00362BF6" w:rsidP="00D91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BF6">
        <w:rPr>
          <w:rFonts w:ascii="Times New Roman" w:hAnsi="Times New Roman" w:cs="Times New Roman"/>
          <w:sz w:val="28"/>
          <w:szCs w:val="28"/>
        </w:rPr>
        <w:t>за 202</w:t>
      </w:r>
      <w:r w:rsidR="00C94B3B">
        <w:rPr>
          <w:rFonts w:ascii="Times New Roman" w:hAnsi="Times New Roman" w:cs="Times New Roman"/>
          <w:sz w:val="28"/>
          <w:szCs w:val="28"/>
        </w:rPr>
        <w:t>2</w:t>
      </w:r>
      <w:r w:rsidRPr="00362BF6">
        <w:rPr>
          <w:rFonts w:ascii="Times New Roman" w:hAnsi="Times New Roman" w:cs="Times New Roman"/>
          <w:sz w:val="28"/>
          <w:szCs w:val="28"/>
        </w:rPr>
        <w:t xml:space="preserve"> -202</w:t>
      </w:r>
      <w:r w:rsidR="00C94B3B">
        <w:rPr>
          <w:rFonts w:ascii="Times New Roman" w:hAnsi="Times New Roman" w:cs="Times New Roman"/>
          <w:sz w:val="28"/>
          <w:szCs w:val="28"/>
        </w:rPr>
        <w:t>3</w:t>
      </w:r>
      <w:r w:rsidRPr="00362BF6">
        <w:rPr>
          <w:rFonts w:ascii="Times New Roman" w:hAnsi="Times New Roman" w:cs="Times New Roman"/>
          <w:sz w:val="28"/>
          <w:szCs w:val="28"/>
        </w:rPr>
        <w:t xml:space="preserve"> годы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379"/>
        <w:gridCol w:w="1418"/>
        <w:gridCol w:w="1275"/>
      </w:tblGrid>
      <w:tr w:rsidR="00C95AC2" w:rsidRPr="00362BF6" w:rsidTr="00AC5BF5">
        <w:trPr>
          <w:trHeight w:val="511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95AC2" w:rsidRPr="00C95AC2" w:rsidRDefault="00C95AC2" w:rsidP="00D91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95AC2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637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95AC2" w:rsidRPr="00C95AC2" w:rsidRDefault="00C95AC2" w:rsidP="00D91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95AC2">
              <w:rPr>
                <w:rFonts w:ascii="Times New Roman" w:hAnsi="Times New Roman" w:cs="Times New Roman"/>
                <w:szCs w:val="24"/>
              </w:rPr>
              <w:t>Показатель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</w:tcPr>
          <w:p w:rsidR="00C95AC2" w:rsidRDefault="00C95AC2" w:rsidP="00D91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C0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95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702DCF" w:rsidRPr="00C95AC2" w:rsidRDefault="00702DCF" w:rsidP="00D91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(факт)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:rsidR="00C95AC2" w:rsidRPr="00C95AC2" w:rsidRDefault="00C95AC2" w:rsidP="00C00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C0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95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(оценка)</w:t>
            </w:r>
          </w:p>
        </w:tc>
      </w:tr>
      <w:tr w:rsidR="00C94649" w:rsidRPr="00362BF6" w:rsidTr="002D537B">
        <w:trPr>
          <w:trHeight w:val="511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94649" w:rsidRPr="00C95AC2" w:rsidRDefault="00C94649" w:rsidP="00D91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6379" w:type="dxa"/>
            <w:tcBorders>
              <w:bottom w:val="dotted" w:sz="4" w:space="0" w:color="auto"/>
            </w:tcBorders>
            <w:shd w:val="clear" w:color="auto" w:fill="auto"/>
          </w:tcPr>
          <w:p w:rsidR="00C94649" w:rsidRPr="008C2EF4" w:rsidRDefault="00C94649" w:rsidP="002D5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EF4">
              <w:rPr>
                <w:rFonts w:ascii="Times New Roman" w:hAnsi="Times New Roman" w:cs="Times New Roman"/>
                <w:sz w:val="26"/>
                <w:szCs w:val="26"/>
              </w:rPr>
              <w:t>Бюджетные кредиты, привлечённые из других бюджетов бюджетной системы Российской Федерации, тыс. рублей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</w:tcPr>
          <w:p w:rsidR="00C94649" w:rsidRPr="00C95AC2" w:rsidRDefault="00C00507" w:rsidP="002D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C94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:rsidR="00C94649" w:rsidRPr="00C95AC2" w:rsidRDefault="00C43C4B" w:rsidP="002D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94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67355F" w:rsidRPr="00362BF6" w:rsidTr="002D537B">
        <w:trPr>
          <w:trHeight w:val="511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355F" w:rsidRDefault="0067355F" w:rsidP="00D91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6379" w:type="dxa"/>
            <w:tcBorders>
              <w:bottom w:val="dotted" w:sz="4" w:space="0" w:color="auto"/>
            </w:tcBorders>
            <w:shd w:val="clear" w:color="auto" w:fill="auto"/>
          </w:tcPr>
          <w:p w:rsidR="0067355F" w:rsidRPr="007D4CC1" w:rsidRDefault="0067355F" w:rsidP="002D5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4CC1">
              <w:rPr>
                <w:rFonts w:ascii="Times New Roman" w:hAnsi="Times New Roman" w:cs="Times New Roman"/>
                <w:sz w:val="26"/>
                <w:szCs w:val="26"/>
              </w:rPr>
              <w:t>Расходы на обслуживание муниципального долга, млн. рублей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</w:tcPr>
          <w:p w:rsidR="0067355F" w:rsidRDefault="0067355F" w:rsidP="002D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:rsidR="0067355F" w:rsidRDefault="00BB3082" w:rsidP="002D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C2EF4" w:rsidRPr="00362BF6" w:rsidTr="008C2EF4">
        <w:trPr>
          <w:trHeight w:val="412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:rsidR="008C2EF4" w:rsidRPr="00362BF6" w:rsidRDefault="00ED61FB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2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bottom w:val="dotted" w:sz="4" w:space="0" w:color="auto"/>
            </w:tcBorders>
            <w:shd w:val="clear" w:color="auto" w:fill="auto"/>
          </w:tcPr>
          <w:p w:rsidR="008C2EF4" w:rsidRPr="008C2EF4" w:rsidRDefault="008C2EF4" w:rsidP="00237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EF4">
              <w:rPr>
                <w:rFonts w:ascii="Times New Roman" w:hAnsi="Times New Roman" w:cs="Times New Roman"/>
                <w:sz w:val="26"/>
                <w:szCs w:val="26"/>
              </w:rPr>
              <w:t>Объём муниципального долга, тыс. рублей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</w:tcPr>
          <w:p w:rsidR="008C2EF4" w:rsidRPr="00362BF6" w:rsidRDefault="008C2EF4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:rsidR="008C2EF4" w:rsidRPr="00362BF6" w:rsidRDefault="008C2EF4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D4CC1" w:rsidRPr="00362BF6" w:rsidTr="008C2EF4">
        <w:trPr>
          <w:trHeight w:val="412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:rsidR="007D4CC1" w:rsidRDefault="007D4CC1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tcBorders>
              <w:bottom w:val="dotted" w:sz="4" w:space="0" w:color="auto"/>
            </w:tcBorders>
            <w:shd w:val="clear" w:color="auto" w:fill="auto"/>
          </w:tcPr>
          <w:p w:rsidR="007D4CC1" w:rsidRPr="007D4CC1" w:rsidRDefault="007D4CC1" w:rsidP="007D4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4CC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гарантии,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Pr="007D4CC1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</w:tcPr>
          <w:p w:rsidR="007D4CC1" w:rsidRDefault="002A0516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:rsidR="007D4CC1" w:rsidRDefault="002A0516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C2EF4" w:rsidRPr="00362BF6" w:rsidTr="008C2EF4">
        <w:trPr>
          <w:trHeight w:val="511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C2EF4" w:rsidRPr="00362BF6" w:rsidRDefault="007D4CC1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2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8C2EF4" w:rsidRPr="008C2EF4" w:rsidRDefault="008C2EF4" w:rsidP="00237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EF4">
              <w:rPr>
                <w:rFonts w:ascii="Times New Roman" w:hAnsi="Times New Roman" w:cs="Times New Roman"/>
                <w:sz w:val="26"/>
                <w:szCs w:val="26"/>
              </w:rPr>
              <w:t>Годовой объём доходов местного бюджета без учёта объёма безвозмездных поступлений, тыс. рублей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C2EF4" w:rsidRPr="00362BF6" w:rsidRDefault="008C2EF4" w:rsidP="00237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41944,9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C2EF4" w:rsidRPr="00362BF6" w:rsidRDefault="008C2EF4" w:rsidP="00A379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37945">
              <w:rPr>
                <w:rFonts w:ascii="Times New Roman" w:hAnsi="Times New Roman" w:cs="Times New Roman"/>
                <w:sz w:val="24"/>
                <w:szCs w:val="24"/>
              </w:rPr>
              <w:t>534,0</w:t>
            </w:r>
          </w:p>
        </w:tc>
      </w:tr>
      <w:tr w:rsidR="008C2EF4" w:rsidRPr="00362BF6" w:rsidTr="008C2EF4">
        <w:trPr>
          <w:trHeight w:val="511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C2EF4" w:rsidRPr="00362BF6" w:rsidRDefault="007D4CC1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2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8C2EF4" w:rsidRPr="008C2EF4" w:rsidRDefault="008C2EF4" w:rsidP="00514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EF4">
              <w:rPr>
                <w:rFonts w:ascii="Times New Roman" w:hAnsi="Times New Roman" w:cs="Times New Roman"/>
                <w:sz w:val="26"/>
                <w:szCs w:val="26"/>
              </w:rPr>
              <w:t xml:space="preserve">Долговая нагрузка, %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C2EF4" w:rsidRPr="00362BF6" w:rsidRDefault="00FA6E58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C2EF4" w:rsidRPr="00362BF6" w:rsidRDefault="008C2EF4" w:rsidP="00237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</w:tbl>
    <w:p w:rsidR="00362BF6" w:rsidRDefault="00362BF6" w:rsidP="00D91BD3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D34F8" w:rsidRDefault="006B689F" w:rsidP="00D91BD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763A">
        <w:rPr>
          <w:rFonts w:ascii="Times New Roman" w:hAnsi="Times New Roman" w:cs="Times New Roman"/>
          <w:sz w:val="28"/>
          <w:szCs w:val="28"/>
        </w:rPr>
        <w:t>М</w:t>
      </w:r>
      <w:r w:rsidRPr="006B689F">
        <w:rPr>
          <w:rFonts w:ascii="Times New Roman" w:hAnsi="Times New Roman" w:cs="Times New Roman"/>
          <w:sz w:val="28"/>
          <w:szCs w:val="28"/>
        </w:rPr>
        <w:t xml:space="preserve">униципальные внутренние заимствования </w:t>
      </w:r>
      <w:r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 </w:t>
      </w:r>
      <w:r w:rsidRPr="006B689F">
        <w:rPr>
          <w:rFonts w:ascii="Times New Roman" w:hAnsi="Times New Roman" w:cs="Times New Roman"/>
          <w:sz w:val="28"/>
          <w:szCs w:val="28"/>
        </w:rPr>
        <w:t xml:space="preserve">осуществлялись </w:t>
      </w:r>
      <w:r w:rsidR="0010097B">
        <w:rPr>
          <w:rFonts w:ascii="Times New Roman" w:hAnsi="Times New Roman" w:cs="Times New Roman"/>
          <w:sz w:val="28"/>
          <w:szCs w:val="28"/>
        </w:rPr>
        <w:t>из бюджета муниципальног</w:t>
      </w:r>
      <w:r w:rsidR="00BC15FD">
        <w:rPr>
          <w:rFonts w:ascii="Times New Roman" w:hAnsi="Times New Roman" w:cs="Times New Roman"/>
          <w:sz w:val="28"/>
          <w:szCs w:val="28"/>
        </w:rPr>
        <w:t>о образования Тимашевский район</w:t>
      </w:r>
      <w:r w:rsidR="0010097B">
        <w:rPr>
          <w:rFonts w:ascii="Times New Roman" w:hAnsi="Times New Roman" w:cs="Times New Roman"/>
          <w:sz w:val="28"/>
          <w:szCs w:val="28"/>
        </w:rPr>
        <w:t xml:space="preserve"> </w:t>
      </w:r>
      <w:r w:rsidRPr="006B689F">
        <w:rPr>
          <w:rFonts w:ascii="Times New Roman" w:hAnsi="Times New Roman" w:cs="Times New Roman"/>
          <w:sz w:val="28"/>
          <w:szCs w:val="28"/>
        </w:rPr>
        <w:t>в целях финансирования дефицита местного бюджета</w:t>
      </w:r>
      <w:r w:rsidR="00A52C93">
        <w:rPr>
          <w:rFonts w:ascii="Times New Roman" w:hAnsi="Times New Roman" w:cs="Times New Roman"/>
          <w:sz w:val="28"/>
          <w:szCs w:val="28"/>
        </w:rPr>
        <w:t>.</w:t>
      </w:r>
    </w:p>
    <w:p w:rsidR="009624D2" w:rsidRDefault="009624D2" w:rsidP="00D91BD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2022 году согласно заключенных договор</w:t>
      </w:r>
      <w:r w:rsidR="00BC15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произведено привлечение в местный бюджет</w:t>
      </w:r>
      <w:r w:rsidR="00416D8F">
        <w:rPr>
          <w:rFonts w:ascii="Times New Roman" w:hAnsi="Times New Roman" w:cs="Times New Roman"/>
          <w:sz w:val="28"/>
          <w:szCs w:val="28"/>
        </w:rPr>
        <w:t xml:space="preserve">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6D8F">
        <w:rPr>
          <w:rFonts w:ascii="Times New Roman" w:hAnsi="Times New Roman" w:cs="Times New Roman"/>
          <w:sz w:val="28"/>
          <w:szCs w:val="28"/>
        </w:rPr>
        <w:t xml:space="preserve">кредитов в сумме </w:t>
      </w:r>
      <w:r>
        <w:rPr>
          <w:rFonts w:ascii="Times New Roman" w:hAnsi="Times New Roman" w:cs="Times New Roman"/>
          <w:sz w:val="28"/>
          <w:szCs w:val="28"/>
        </w:rPr>
        <w:t>3000,0 тыс.рублей</w:t>
      </w:r>
      <w:r w:rsidR="00416D8F">
        <w:rPr>
          <w:rFonts w:ascii="Times New Roman" w:hAnsi="Times New Roman" w:cs="Times New Roman"/>
          <w:sz w:val="28"/>
          <w:szCs w:val="28"/>
        </w:rPr>
        <w:t xml:space="preserve"> на частичное покрытие дефицита бюджета. В ноябре того же года муниципальный долг был погашен в объеме 2000,0 тыс.рублей.</w:t>
      </w:r>
    </w:p>
    <w:p w:rsidR="009624D2" w:rsidRDefault="009624D2" w:rsidP="00D91BD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15FD">
        <w:rPr>
          <w:rFonts w:ascii="Times New Roman" w:hAnsi="Times New Roman" w:cs="Times New Roman"/>
          <w:sz w:val="28"/>
          <w:szCs w:val="28"/>
        </w:rPr>
        <w:t xml:space="preserve">В апреле 2023 года </w:t>
      </w:r>
      <w:r w:rsidR="00BC15FD" w:rsidRPr="00BC15FD">
        <w:rPr>
          <w:rFonts w:ascii="Times New Roman" w:hAnsi="Times New Roman" w:cs="Times New Roman"/>
          <w:sz w:val="28"/>
          <w:szCs w:val="28"/>
        </w:rPr>
        <w:t>на основании дополнительн</w:t>
      </w:r>
      <w:r w:rsidR="00DA42B9">
        <w:rPr>
          <w:rFonts w:ascii="Times New Roman" w:hAnsi="Times New Roman" w:cs="Times New Roman"/>
          <w:sz w:val="28"/>
          <w:szCs w:val="28"/>
        </w:rPr>
        <w:t>ого</w:t>
      </w:r>
      <w:r w:rsidR="00BC15FD" w:rsidRPr="00BC15FD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DA42B9">
        <w:rPr>
          <w:rFonts w:ascii="Times New Roman" w:hAnsi="Times New Roman" w:cs="Times New Roman"/>
          <w:sz w:val="28"/>
          <w:szCs w:val="28"/>
        </w:rPr>
        <w:t xml:space="preserve">я к договору, заключенному </w:t>
      </w:r>
      <w:r w:rsidR="00A860D5">
        <w:rPr>
          <w:rFonts w:ascii="Times New Roman" w:hAnsi="Times New Roman" w:cs="Times New Roman"/>
          <w:sz w:val="28"/>
          <w:szCs w:val="28"/>
        </w:rPr>
        <w:t>с администрацией</w:t>
      </w:r>
      <w:r w:rsidR="00A860D5" w:rsidRPr="00A860D5">
        <w:rPr>
          <w:rFonts w:ascii="Times New Roman" w:hAnsi="Times New Roman" w:cs="Times New Roman"/>
          <w:sz w:val="28"/>
          <w:szCs w:val="28"/>
        </w:rPr>
        <w:t xml:space="preserve"> </w:t>
      </w:r>
      <w:r w:rsidR="00A860D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DA42B9">
        <w:rPr>
          <w:rFonts w:ascii="Times New Roman" w:hAnsi="Times New Roman" w:cs="Times New Roman"/>
          <w:sz w:val="28"/>
          <w:szCs w:val="28"/>
        </w:rPr>
        <w:t xml:space="preserve">на сумму 1000,0 тыс.рублей </w:t>
      </w:r>
      <w:r w:rsidR="00BC15FD" w:rsidRPr="00BC15FD">
        <w:rPr>
          <w:rFonts w:ascii="Times New Roman" w:hAnsi="Times New Roman" w:cs="Times New Roman"/>
          <w:sz w:val="28"/>
          <w:szCs w:val="28"/>
        </w:rPr>
        <w:t xml:space="preserve">произведена реструктуризация муниципального долга </w:t>
      </w:r>
      <w:r w:rsidR="00DA42B9">
        <w:rPr>
          <w:rFonts w:ascii="Times New Roman" w:hAnsi="Times New Roman" w:cs="Times New Roman"/>
          <w:sz w:val="28"/>
          <w:szCs w:val="28"/>
        </w:rPr>
        <w:t>путем частичного списания суммы основного долга - 950,0 тыс.рублей. Остаток реструктурированной задолженности в размере 50,0 тыс.рублей погашен в сентябре 2023 года.</w:t>
      </w:r>
      <w:r w:rsidR="004A358A">
        <w:rPr>
          <w:rFonts w:ascii="Times New Roman" w:hAnsi="Times New Roman" w:cs="Times New Roman"/>
          <w:sz w:val="28"/>
          <w:szCs w:val="28"/>
        </w:rPr>
        <w:t xml:space="preserve"> Расходы на обслуживание муниципального года за период с апреля 2022 года по сентябрь 2023 года составили 988,49 рублей.</w:t>
      </w:r>
    </w:p>
    <w:p w:rsidR="00973DEE" w:rsidRPr="00BC15FD" w:rsidRDefault="00973DEE" w:rsidP="00D91BD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октябре 2023 года произведено привлечение в местный бюджет бюджетного кредита в сумме 1000,0 тыс.рублей на частичное покрытие дефицита местного бюджета</w:t>
      </w:r>
      <w:r w:rsidR="00E714D9">
        <w:rPr>
          <w:rFonts w:ascii="Times New Roman" w:hAnsi="Times New Roman" w:cs="Times New Roman"/>
          <w:sz w:val="28"/>
          <w:szCs w:val="28"/>
        </w:rPr>
        <w:t xml:space="preserve"> со сроком возврата в октябре 2024 года.</w:t>
      </w:r>
    </w:p>
    <w:p w:rsidR="00463187" w:rsidRDefault="00463187" w:rsidP="00D91BD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15FD">
        <w:rPr>
          <w:rFonts w:ascii="Times New Roman" w:hAnsi="Times New Roman" w:cs="Times New Roman"/>
          <w:sz w:val="28"/>
          <w:szCs w:val="28"/>
        </w:rPr>
        <w:tab/>
      </w:r>
      <w:r w:rsidR="0025387D" w:rsidRPr="00BC15FD">
        <w:rPr>
          <w:rFonts w:ascii="Times New Roman" w:hAnsi="Times New Roman" w:cs="Times New Roman"/>
          <w:sz w:val="28"/>
          <w:szCs w:val="28"/>
        </w:rPr>
        <w:t>Объем м</w:t>
      </w:r>
      <w:r w:rsidRPr="00BC15FD">
        <w:rPr>
          <w:rFonts w:ascii="Times New Roman" w:hAnsi="Times New Roman" w:cs="Times New Roman"/>
          <w:sz w:val="28"/>
          <w:szCs w:val="28"/>
        </w:rPr>
        <w:t>униципальн</w:t>
      </w:r>
      <w:r w:rsidR="003A6620" w:rsidRPr="00BC15FD">
        <w:rPr>
          <w:rFonts w:ascii="Times New Roman" w:hAnsi="Times New Roman" w:cs="Times New Roman"/>
          <w:sz w:val="28"/>
          <w:szCs w:val="28"/>
        </w:rPr>
        <w:t>ого</w:t>
      </w:r>
      <w:r w:rsidRPr="00BC15FD">
        <w:rPr>
          <w:rFonts w:ascii="Times New Roman" w:hAnsi="Times New Roman" w:cs="Times New Roman"/>
          <w:sz w:val="28"/>
          <w:szCs w:val="28"/>
        </w:rPr>
        <w:t xml:space="preserve"> долг</w:t>
      </w:r>
      <w:r w:rsidR="0025387D" w:rsidRPr="00BC15FD">
        <w:rPr>
          <w:rFonts w:ascii="Times New Roman" w:hAnsi="Times New Roman" w:cs="Times New Roman"/>
          <w:sz w:val="28"/>
          <w:szCs w:val="28"/>
        </w:rPr>
        <w:t>а</w:t>
      </w:r>
      <w:r w:rsidRPr="00BC15FD">
        <w:rPr>
          <w:rFonts w:ascii="Times New Roman" w:hAnsi="Times New Roman" w:cs="Times New Roman"/>
          <w:sz w:val="28"/>
          <w:szCs w:val="28"/>
        </w:rPr>
        <w:t xml:space="preserve"> на 1 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827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9827E8">
        <w:rPr>
          <w:rFonts w:ascii="Times New Roman" w:hAnsi="Times New Roman" w:cs="Times New Roman"/>
          <w:sz w:val="28"/>
          <w:szCs w:val="28"/>
        </w:rPr>
        <w:t>предполагается в размере</w:t>
      </w:r>
      <w:r w:rsidR="002538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1000,0 </w:t>
      </w:r>
      <w:r w:rsidR="009D386E">
        <w:rPr>
          <w:rFonts w:ascii="Times New Roman" w:hAnsi="Times New Roman" w:cs="Times New Roman"/>
          <w:sz w:val="28"/>
          <w:szCs w:val="28"/>
        </w:rPr>
        <w:t>тыс.</w:t>
      </w:r>
      <w:r w:rsidR="00E57324">
        <w:rPr>
          <w:rFonts w:ascii="Times New Roman" w:hAnsi="Times New Roman" w:cs="Times New Roman"/>
          <w:sz w:val="28"/>
          <w:szCs w:val="28"/>
        </w:rPr>
        <w:t xml:space="preserve"> </w:t>
      </w:r>
      <w:r w:rsidR="009D386E">
        <w:rPr>
          <w:rFonts w:ascii="Times New Roman" w:hAnsi="Times New Roman" w:cs="Times New Roman"/>
          <w:sz w:val="28"/>
          <w:szCs w:val="28"/>
        </w:rPr>
        <w:t>рублей.</w:t>
      </w:r>
    </w:p>
    <w:p w:rsidR="004119F1" w:rsidRPr="006B689F" w:rsidRDefault="004119F1" w:rsidP="006B689F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A2600" w:rsidRPr="0047554A" w:rsidRDefault="00CD644F" w:rsidP="0047554A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554A">
        <w:rPr>
          <w:rFonts w:ascii="Times New Roman" w:hAnsi="Times New Roman" w:cs="Times New Roman"/>
          <w:sz w:val="28"/>
          <w:szCs w:val="28"/>
        </w:rPr>
        <w:t>Цели, задачи и особенности долговой политики</w:t>
      </w:r>
      <w:r w:rsidR="00C67BAE" w:rsidRPr="0047554A"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 на 202</w:t>
      </w:r>
      <w:r w:rsidR="00C50BFA">
        <w:rPr>
          <w:rFonts w:ascii="Times New Roman" w:hAnsi="Times New Roman" w:cs="Times New Roman"/>
          <w:sz w:val="28"/>
          <w:szCs w:val="28"/>
        </w:rPr>
        <w:t>4</w:t>
      </w:r>
      <w:r w:rsidR="00C67BAE" w:rsidRPr="0047554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7554A" w:rsidRDefault="0047554A" w:rsidP="0047554A">
      <w:pPr>
        <w:pStyle w:val="a3"/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554A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54A">
        <w:rPr>
          <w:rFonts w:ascii="Times New Roman" w:hAnsi="Times New Roman" w:cs="Times New Roman"/>
          <w:sz w:val="28"/>
          <w:szCs w:val="28"/>
        </w:rPr>
        <w:t>Основные факторы, определяющие характер, особенности и направления долговой политики:</w:t>
      </w:r>
    </w:p>
    <w:p w:rsidR="0047554A" w:rsidRPr="0047554A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54A">
        <w:rPr>
          <w:rFonts w:ascii="Times New Roman" w:hAnsi="Times New Roman" w:cs="Times New Roman"/>
          <w:sz w:val="28"/>
          <w:szCs w:val="28"/>
        </w:rPr>
        <w:lastRenderedPageBreak/>
        <w:t>направление дополнительных доходов, полученных при исполнении местного бюджета на замещение планируемых к  привлечению заемных</w:t>
      </w:r>
      <w:r w:rsidRPr="0047554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7554A">
        <w:rPr>
          <w:rFonts w:ascii="Times New Roman" w:hAnsi="Times New Roman" w:cs="Times New Roman"/>
          <w:sz w:val="28"/>
          <w:szCs w:val="28"/>
        </w:rPr>
        <w:t>средств;</w:t>
      </w:r>
    </w:p>
    <w:p w:rsidR="0047554A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54A">
        <w:rPr>
          <w:rFonts w:ascii="Times New Roman" w:hAnsi="Times New Roman" w:cs="Times New Roman"/>
          <w:sz w:val="28"/>
          <w:szCs w:val="28"/>
        </w:rPr>
        <w:t>сохраняющийся накопленный объём муниципального долга;</w:t>
      </w:r>
    </w:p>
    <w:p w:rsidR="0047554A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54A">
        <w:rPr>
          <w:rFonts w:ascii="Times New Roman" w:hAnsi="Times New Roman" w:cs="Times New Roman"/>
          <w:sz w:val="28"/>
          <w:szCs w:val="28"/>
        </w:rPr>
        <w:t>необходимость финансового обеспечения принятых расходных обязательств Роговского сельского поселения Тимашевского района в полном объёме;</w:t>
      </w:r>
    </w:p>
    <w:p w:rsidR="0047554A" w:rsidRPr="0047554A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54A">
        <w:rPr>
          <w:rFonts w:ascii="Times New Roman" w:hAnsi="Times New Roman" w:cs="Times New Roman"/>
          <w:sz w:val="28"/>
          <w:szCs w:val="28"/>
        </w:rPr>
        <w:t>реализация мероприятий по оздоровлению муниципальных финансов;</w:t>
      </w:r>
    </w:p>
    <w:p w:rsidR="0047554A" w:rsidRPr="0047554A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54A">
        <w:rPr>
          <w:rFonts w:ascii="Times New Roman" w:hAnsi="Times New Roman" w:cs="Times New Roman"/>
          <w:sz w:val="28"/>
          <w:szCs w:val="28"/>
        </w:rPr>
        <w:t>значительный объём расходов местного бюджета в социальной сфере</w:t>
      </w:r>
      <w:r w:rsidR="009F7CDF">
        <w:rPr>
          <w:rFonts w:ascii="Times New Roman" w:hAnsi="Times New Roman" w:cs="Times New Roman"/>
          <w:sz w:val="28"/>
          <w:szCs w:val="28"/>
        </w:rPr>
        <w:t>.</w:t>
      </w:r>
    </w:p>
    <w:p w:rsidR="0047554A" w:rsidRPr="00043703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03">
        <w:rPr>
          <w:rFonts w:ascii="Times New Roman" w:hAnsi="Times New Roman" w:cs="Times New Roman"/>
          <w:sz w:val="28"/>
          <w:szCs w:val="28"/>
        </w:rPr>
        <w:t>Цели долговой политики:</w:t>
      </w:r>
    </w:p>
    <w:p w:rsidR="0047554A" w:rsidRPr="00043703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03">
        <w:rPr>
          <w:rFonts w:ascii="Times New Roman" w:hAnsi="Times New Roman" w:cs="Times New Roman"/>
          <w:sz w:val="28"/>
          <w:szCs w:val="28"/>
        </w:rPr>
        <w:t>обеспечение сбалансированности местного бюджета;</w:t>
      </w:r>
    </w:p>
    <w:p w:rsidR="0047554A" w:rsidRPr="00043703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03">
        <w:rPr>
          <w:rFonts w:ascii="Times New Roman" w:hAnsi="Times New Roman" w:cs="Times New Roman"/>
          <w:sz w:val="28"/>
          <w:szCs w:val="28"/>
        </w:rPr>
        <w:t>соблюдение ограничений по объёму муниципального долга, в том числе расходов на обслуживание муниципального долга, установленных бюджетным законодательством Российской Федерации и соглашениями в сфере бюджетного кредитования;</w:t>
      </w:r>
    </w:p>
    <w:p w:rsidR="0047554A" w:rsidRPr="00CC7FC4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FC4">
        <w:rPr>
          <w:rFonts w:ascii="Times New Roman" w:hAnsi="Times New Roman" w:cs="Times New Roman"/>
          <w:sz w:val="28"/>
          <w:szCs w:val="28"/>
        </w:rPr>
        <w:t>недопущение возникновения просроченной задолженности по погашению и обслуживанию долговых обязательств;</w:t>
      </w:r>
    </w:p>
    <w:p w:rsidR="0047554A" w:rsidRPr="00CC7FC4" w:rsidRDefault="0047554A" w:rsidP="0047554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C7FC4">
        <w:rPr>
          <w:rFonts w:ascii="Times New Roman" w:hAnsi="Times New Roman" w:cs="Times New Roman"/>
          <w:sz w:val="28"/>
          <w:szCs w:val="28"/>
        </w:rPr>
        <w:t>минимизация расходов на обслуживание муниципального</w:t>
      </w:r>
      <w:r w:rsidR="009F7CDF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9F7CDF" w:rsidRPr="009F7CDF" w:rsidRDefault="007C16F9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долговой политики будет направлена на решение следующих з</w:t>
      </w:r>
      <w:r w:rsidR="0047554A" w:rsidRPr="009F7CDF">
        <w:rPr>
          <w:rFonts w:ascii="Times New Roman" w:hAnsi="Times New Roman" w:cs="Times New Roman"/>
          <w:sz w:val="28"/>
          <w:szCs w:val="28"/>
        </w:rPr>
        <w:t>адач</w:t>
      </w:r>
      <w:r w:rsidR="009F7CDF" w:rsidRPr="009F7CDF">
        <w:rPr>
          <w:rFonts w:ascii="Times New Roman" w:hAnsi="Times New Roman" w:cs="Times New Roman"/>
          <w:sz w:val="28"/>
          <w:szCs w:val="28"/>
        </w:rPr>
        <w:t>:</w:t>
      </w:r>
      <w:r w:rsidR="0047554A" w:rsidRPr="009F7C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54A" w:rsidRPr="009F7CDF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CDF">
        <w:rPr>
          <w:rFonts w:ascii="Times New Roman" w:hAnsi="Times New Roman" w:cs="Times New Roman"/>
          <w:sz w:val="28"/>
          <w:szCs w:val="28"/>
        </w:rPr>
        <w:t>соблюдение законодательства Российской Федерации и Краснодарского края при осуществлении заимствований;</w:t>
      </w:r>
    </w:p>
    <w:p w:rsidR="0047554A" w:rsidRPr="009F7CDF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CDF">
        <w:rPr>
          <w:rFonts w:ascii="Times New Roman" w:hAnsi="Times New Roman" w:cs="Times New Roman"/>
          <w:sz w:val="28"/>
          <w:szCs w:val="28"/>
        </w:rPr>
        <w:t>исполнение обязательств по погашению и обслуживанию муниципального долга в полном объёме и в установленные сроки;</w:t>
      </w:r>
    </w:p>
    <w:p w:rsidR="0047554A" w:rsidRPr="009F7CDF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CDF">
        <w:rPr>
          <w:rFonts w:ascii="Times New Roman" w:hAnsi="Times New Roman" w:cs="Times New Roman"/>
          <w:sz w:val="28"/>
          <w:szCs w:val="28"/>
        </w:rPr>
        <w:t>соблюдение ограничений по уровню долговой нагрузки;</w:t>
      </w:r>
    </w:p>
    <w:p w:rsidR="0047554A" w:rsidRPr="009F7CDF" w:rsidRDefault="0047554A" w:rsidP="0047554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F7CDF">
        <w:rPr>
          <w:rFonts w:ascii="Times New Roman" w:hAnsi="Times New Roman" w:cs="Times New Roman"/>
          <w:sz w:val="28"/>
          <w:szCs w:val="28"/>
        </w:rPr>
        <w:t>минимизация рисков, связанных с осуществлением заимствований;</w:t>
      </w:r>
    </w:p>
    <w:p w:rsidR="0047554A" w:rsidRPr="003337E4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7E4">
        <w:rPr>
          <w:rFonts w:ascii="Times New Roman" w:hAnsi="Times New Roman" w:cs="Times New Roman"/>
          <w:sz w:val="28"/>
          <w:szCs w:val="28"/>
        </w:rPr>
        <w:t xml:space="preserve">поддержание необходимого уровня кредитоспособности муниципального </w:t>
      </w:r>
      <w:r w:rsidR="003337E4" w:rsidRPr="003337E4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3337E4">
        <w:rPr>
          <w:rFonts w:ascii="Times New Roman" w:hAnsi="Times New Roman" w:cs="Times New Roman"/>
          <w:sz w:val="28"/>
          <w:szCs w:val="28"/>
        </w:rPr>
        <w:t>, формирование его благоприятной кредитной истории;</w:t>
      </w:r>
    </w:p>
    <w:p w:rsidR="0047554A" w:rsidRPr="003337E4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7E4">
        <w:rPr>
          <w:rFonts w:ascii="Times New Roman" w:hAnsi="Times New Roman" w:cs="Times New Roman"/>
          <w:sz w:val="28"/>
          <w:szCs w:val="28"/>
        </w:rPr>
        <w:t xml:space="preserve">обеспечение прозрачности и предсказуемости долговой политики </w:t>
      </w:r>
      <w:r w:rsidR="003337E4" w:rsidRPr="003337E4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3337E4">
        <w:rPr>
          <w:rFonts w:ascii="Times New Roman" w:hAnsi="Times New Roman" w:cs="Times New Roman"/>
          <w:sz w:val="28"/>
          <w:szCs w:val="28"/>
        </w:rPr>
        <w:t>, сохранение преемственности основных направлений управления муниципальным долгом.</w:t>
      </w:r>
    </w:p>
    <w:p w:rsidR="0047554A" w:rsidRPr="00D64A79" w:rsidRDefault="0047554A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A79">
        <w:rPr>
          <w:rFonts w:ascii="Times New Roman" w:hAnsi="Times New Roman" w:cs="Times New Roman"/>
          <w:sz w:val="28"/>
          <w:szCs w:val="28"/>
        </w:rPr>
        <w:t>Прогнозируемые показатели по муниципальному долгу</w:t>
      </w:r>
      <w:r w:rsidR="000064A9"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 на </w:t>
      </w:r>
      <w:r w:rsidRPr="00D64A79">
        <w:rPr>
          <w:rFonts w:ascii="Times New Roman" w:hAnsi="Times New Roman" w:cs="Times New Roman"/>
          <w:sz w:val="28"/>
          <w:szCs w:val="28"/>
        </w:rPr>
        <w:t>202</w:t>
      </w:r>
      <w:r w:rsidR="000853D9">
        <w:rPr>
          <w:rFonts w:ascii="Times New Roman" w:hAnsi="Times New Roman" w:cs="Times New Roman"/>
          <w:sz w:val="28"/>
          <w:szCs w:val="28"/>
        </w:rPr>
        <w:t>4</w:t>
      </w:r>
      <w:r w:rsidRPr="00D64A79">
        <w:rPr>
          <w:rFonts w:ascii="Times New Roman" w:hAnsi="Times New Roman" w:cs="Times New Roman"/>
          <w:sz w:val="28"/>
          <w:szCs w:val="28"/>
        </w:rPr>
        <w:t xml:space="preserve"> год приведены </w:t>
      </w:r>
      <w:r w:rsidR="000064A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64A79">
        <w:rPr>
          <w:rFonts w:ascii="Times New Roman" w:hAnsi="Times New Roman" w:cs="Times New Roman"/>
          <w:sz w:val="28"/>
          <w:szCs w:val="28"/>
        </w:rPr>
        <w:t xml:space="preserve">в </w:t>
      </w:r>
      <w:r w:rsidR="002D517A" w:rsidRPr="00D64A79">
        <w:rPr>
          <w:rFonts w:ascii="Times New Roman" w:hAnsi="Times New Roman" w:cs="Times New Roman"/>
          <w:sz w:val="28"/>
          <w:szCs w:val="28"/>
        </w:rPr>
        <w:t>таблице № 2</w:t>
      </w:r>
      <w:r w:rsidRPr="00D64A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0CB6" w:rsidRDefault="00D64A79" w:rsidP="004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A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D64A79">
        <w:rPr>
          <w:rFonts w:ascii="Times New Roman" w:hAnsi="Times New Roman" w:cs="Times New Roman"/>
          <w:sz w:val="26"/>
          <w:szCs w:val="26"/>
        </w:rPr>
        <w:t xml:space="preserve">Таблица № 2 </w:t>
      </w:r>
    </w:p>
    <w:p w:rsidR="002D517A" w:rsidRPr="00810CB6" w:rsidRDefault="00810CB6" w:rsidP="00810C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0CB6">
        <w:rPr>
          <w:rFonts w:ascii="Times New Roman" w:hAnsi="Times New Roman" w:cs="Times New Roman"/>
          <w:sz w:val="28"/>
          <w:szCs w:val="28"/>
        </w:rPr>
        <w:t>Показатели, характеризующие муниципальный долг (прогноз)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655"/>
        <w:gridCol w:w="1417"/>
      </w:tblGrid>
      <w:tr w:rsidR="007A40AA" w:rsidRPr="00D64A79" w:rsidTr="007A40AA">
        <w:trPr>
          <w:trHeight w:val="511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A40AA" w:rsidRPr="00DD723F" w:rsidRDefault="007A40AA" w:rsidP="002D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723F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765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A40AA" w:rsidRPr="00DD723F" w:rsidRDefault="007A40AA" w:rsidP="002D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723F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7A40AA" w:rsidRPr="00DD723F" w:rsidRDefault="007A40AA" w:rsidP="0092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72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9220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DD72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7A40AA" w:rsidRPr="00D64A79" w:rsidTr="007A40AA">
        <w:trPr>
          <w:trHeight w:val="291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:rsidR="007A40AA" w:rsidRPr="00DD723F" w:rsidRDefault="007A40AA" w:rsidP="002D53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D72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655" w:type="dxa"/>
            <w:tcBorders>
              <w:bottom w:val="dotted" w:sz="4" w:space="0" w:color="auto"/>
            </w:tcBorders>
            <w:shd w:val="clear" w:color="auto" w:fill="auto"/>
          </w:tcPr>
          <w:p w:rsidR="007A40AA" w:rsidRPr="00DD723F" w:rsidRDefault="007A40AA" w:rsidP="00A51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23F">
              <w:rPr>
                <w:rFonts w:ascii="Times New Roman" w:hAnsi="Times New Roman" w:cs="Times New Roman"/>
              </w:rPr>
              <w:t>Объём муниципального долга (не более), тыс.рублей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7A40AA" w:rsidRPr="00DD723F" w:rsidRDefault="007A40AA" w:rsidP="002D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A40AA" w:rsidRPr="00D64A79" w:rsidTr="00311291">
        <w:trPr>
          <w:trHeight w:val="58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A40AA" w:rsidRPr="00DD723F" w:rsidRDefault="007A40AA" w:rsidP="002D53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D72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:rsidR="007A40AA" w:rsidRPr="00DD723F" w:rsidRDefault="007A40AA" w:rsidP="00A51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23F">
              <w:rPr>
                <w:rFonts w:ascii="Times New Roman" w:hAnsi="Times New Roman" w:cs="Times New Roman"/>
              </w:rPr>
              <w:t>Годовой объём доходов местного бюджета без учёта объёма безвозмездных поступлений, тыс. рублей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A40AA" w:rsidRPr="00DD723F" w:rsidRDefault="000853D9" w:rsidP="002D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43116,3</w:t>
            </w:r>
          </w:p>
        </w:tc>
      </w:tr>
      <w:tr w:rsidR="007A40AA" w:rsidRPr="00D64A79" w:rsidTr="00311291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A40AA" w:rsidRPr="00DD723F" w:rsidRDefault="007A40AA" w:rsidP="002D53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D72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:rsidR="007A40AA" w:rsidRPr="00DD723F" w:rsidRDefault="007A40AA" w:rsidP="004C46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23F">
              <w:rPr>
                <w:rFonts w:ascii="Times New Roman" w:hAnsi="Times New Roman" w:cs="Times New Roman"/>
              </w:rPr>
              <w:t xml:space="preserve">Долговая нагрузка (не более), %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A40AA" w:rsidRPr="00DD723F" w:rsidRDefault="007A40AA" w:rsidP="002D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D7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</w:t>
            </w:r>
            <w:r w:rsidR="00085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BC1AFA" w:rsidRDefault="00BC1AFA" w:rsidP="001A260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:rsidR="001A2600" w:rsidRDefault="00BC1AFA" w:rsidP="001A260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1AFA">
        <w:rPr>
          <w:rFonts w:ascii="Times New Roman" w:hAnsi="Times New Roman" w:cs="Times New Roman"/>
          <w:sz w:val="28"/>
          <w:szCs w:val="28"/>
        </w:rPr>
        <w:t>В 202</w:t>
      </w:r>
      <w:r w:rsidR="00D072F1">
        <w:rPr>
          <w:rFonts w:ascii="Times New Roman" w:hAnsi="Times New Roman" w:cs="Times New Roman"/>
          <w:sz w:val="28"/>
          <w:szCs w:val="28"/>
        </w:rPr>
        <w:t>4</w:t>
      </w:r>
      <w:r w:rsidRPr="00BC1AFA">
        <w:rPr>
          <w:rFonts w:ascii="Times New Roman" w:hAnsi="Times New Roman" w:cs="Times New Roman"/>
          <w:sz w:val="28"/>
          <w:szCs w:val="28"/>
        </w:rPr>
        <w:t xml:space="preserve"> году необходимо осуществлять управление сложившимся в пре</w:t>
      </w:r>
      <w:r>
        <w:rPr>
          <w:rFonts w:ascii="Times New Roman" w:hAnsi="Times New Roman" w:cs="Times New Roman"/>
          <w:sz w:val="28"/>
          <w:szCs w:val="28"/>
        </w:rPr>
        <w:t>дшествующ</w:t>
      </w:r>
      <w:r w:rsidRPr="00BC1AF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C1A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C1AFA">
        <w:rPr>
          <w:rFonts w:ascii="Times New Roman" w:hAnsi="Times New Roman" w:cs="Times New Roman"/>
          <w:sz w:val="28"/>
          <w:szCs w:val="28"/>
        </w:rPr>
        <w:t xml:space="preserve"> муниципальным долгом, в том числе обеспечивать своевременное погашение долговых обязательств и процентов по кредитам. </w:t>
      </w:r>
      <w:r>
        <w:rPr>
          <w:rFonts w:ascii="Times New Roman" w:hAnsi="Times New Roman" w:cs="Times New Roman"/>
          <w:sz w:val="28"/>
          <w:szCs w:val="28"/>
        </w:rPr>
        <w:tab/>
      </w:r>
      <w:r w:rsidRPr="00BC1AFA">
        <w:rPr>
          <w:rFonts w:ascii="Times New Roman" w:hAnsi="Times New Roman" w:cs="Times New Roman"/>
          <w:sz w:val="28"/>
          <w:szCs w:val="28"/>
        </w:rPr>
        <w:t xml:space="preserve">Требуемые для этого средства </w:t>
      </w:r>
      <w:r>
        <w:rPr>
          <w:rFonts w:ascii="Times New Roman" w:hAnsi="Times New Roman" w:cs="Times New Roman"/>
          <w:sz w:val="28"/>
          <w:szCs w:val="28"/>
        </w:rPr>
        <w:t>будут предусмотрены</w:t>
      </w:r>
      <w:r w:rsidRPr="00BC1AFA">
        <w:rPr>
          <w:rFonts w:ascii="Times New Roman" w:hAnsi="Times New Roman" w:cs="Times New Roman"/>
          <w:sz w:val="28"/>
          <w:szCs w:val="28"/>
        </w:rPr>
        <w:t xml:space="preserve"> в местном бюджете в необходимом объёме.</w:t>
      </w:r>
    </w:p>
    <w:p w:rsidR="000167D9" w:rsidRDefault="000167D9" w:rsidP="000167D9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C6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0C6553">
        <w:rPr>
          <w:rFonts w:ascii="Times New Roman" w:hAnsi="Times New Roman" w:cs="Times New Roman"/>
          <w:sz w:val="28"/>
          <w:szCs w:val="28"/>
        </w:rPr>
        <w:t>риск</w:t>
      </w:r>
      <w:r>
        <w:rPr>
          <w:rFonts w:ascii="Times New Roman" w:hAnsi="Times New Roman" w:cs="Times New Roman"/>
          <w:sz w:val="28"/>
          <w:szCs w:val="28"/>
        </w:rPr>
        <w:t xml:space="preserve">и долговой политики </w:t>
      </w:r>
    </w:p>
    <w:p w:rsidR="000167D9" w:rsidRDefault="000167D9" w:rsidP="000167D9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0167D9" w:rsidRPr="00066689" w:rsidRDefault="000167D9" w:rsidP="000167D9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66689">
        <w:rPr>
          <w:rFonts w:ascii="Times New Roman" w:hAnsi="Times New Roman" w:cs="Times New Roman"/>
          <w:sz w:val="28"/>
          <w:szCs w:val="28"/>
        </w:rPr>
        <w:t>Основными рисками при реализации долговой политики являются:</w:t>
      </w:r>
    </w:p>
    <w:p w:rsidR="000167D9" w:rsidRPr="00066689" w:rsidRDefault="000167D9" w:rsidP="000167D9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066689">
        <w:rPr>
          <w:rFonts w:ascii="Times New Roman" w:hAnsi="Times New Roman" w:cs="Times New Roman"/>
          <w:sz w:val="28"/>
          <w:szCs w:val="28"/>
        </w:rPr>
        <w:t>риск роста процентной ставки и изменения стоимости заимствований в</w:t>
      </w:r>
      <w:r w:rsidRPr="000666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66689">
        <w:rPr>
          <w:rFonts w:ascii="Times New Roman" w:hAnsi="Times New Roman" w:cs="Times New Roman"/>
          <w:sz w:val="28"/>
          <w:szCs w:val="28"/>
        </w:rPr>
        <w:t>зависимости от времени и объема потребности в заемных ресурсах;</w:t>
      </w:r>
    </w:p>
    <w:p w:rsidR="000167D9" w:rsidRPr="00066689" w:rsidRDefault="000167D9" w:rsidP="000167D9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066689">
        <w:rPr>
          <w:rFonts w:ascii="Times New Roman" w:hAnsi="Times New Roman" w:cs="Times New Roman"/>
          <w:sz w:val="28"/>
          <w:szCs w:val="28"/>
        </w:rPr>
        <w:t>риск недостаточного поступления доходов в местный бюджет.</w:t>
      </w:r>
    </w:p>
    <w:p w:rsidR="000167D9" w:rsidRPr="0009739C" w:rsidRDefault="000167D9" w:rsidP="000167D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F1538">
        <w:rPr>
          <w:rFonts w:ascii="Times New Roman" w:hAnsi="Times New Roman" w:cs="Times New Roman"/>
          <w:sz w:val="28"/>
          <w:szCs w:val="28"/>
        </w:rPr>
        <w:t>Основной мерой, принимаемой для уп</w:t>
      </w:r>
      <w:r>
        <w:rPr>
          <w:rFonts w:ascii="Times New Roman" w:hAnsi="Times New Roman" w:cs="Times New Roman"/>
          <w:sz w:val="28"/>
          <w:szCs w:val="28"/>
        </w:rPr>
        <w:t>равления рисками, связанными с</w:t>
      </w:r>
      <w:r w:rsidRPr="00CF1538">
        <w:rPr>
          <w:rFonts w:ascii="Times New Roman" w:hAnsi="Times New Roman" w:cs="Times New Roman"/>
          <w:sz w:val="28"/>
          <w:szCs w:val="28"/>
        </w:rPr>
        <w:t xml:space="preserve"> реализацией долговой политики, является осуществление достоверного прогнозирования доходов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F1538">
        <w:rPr>
          <w:rFonts w:ascii="Times New Roman" w:hAnsi="Times New Roman" w:cs="Times New Roman"/>
          <w:sz w:val="28"/>
          <w:szCs w:val="28"/>
        </w:rPr>
        <w:t xml:space="preserve">бюджета и поступлений по источникам внутреннего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F1538">
        <w:rPr>
          <w:rFonts w:ascii="Times New Roman" w:hAnsi="Times New Roman" w:cs="Times New Roman"/>
          <w:sz w:val="28"/>
          <w:szCs w:val="28"/>
        </w:rPr>
        <w:t xml:space="preserve">бюджета, а также принятие </w:t>
      </w:r>
      <w:r w:rsidRPr="00D3519E">
        <w:rPr>
          <w:rFonts w:ascii="Times New Roman" w:hAnsi="Times New Roman" w:cs="Times New Roman"/>
          <w:sz w:val="28"/>
          <w:szCs w:val="28"/>
        </w:rPr>
        <w:t>взвешенных и</w:t>
      </w:r>
      <w:r w:rsidR="00E021E9">
        <w:rPr>
          <w:rFonts w:ascii="Times New Roman" w:hAnsi="Times New Roman" w:cs="Times New Roman"/>
        </w:rPr>
        <w:t xml:space="preserve"> </w:t>
      </w:r>
      <w:r w:rsidRPr="00D3519E">
        <w:rPr>
          <w:rFonts w:ascii="Times New Roman" w:hAnsi="Times New Roman" w:cs="Times New Roman"/>
          <w:sz w:val="28"/>
          <w:szCs w:val="28"/>
        </w:rPr>
        <w:t xml:space="preserve">экономически обоснованных решений по привлечению муниципальных заимствований для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3519E">
        <w:rPr>
          <w:rFonts w:ascii="Times New Roman" w:hAnsi="Times New Roman" w:cs="Times New Roman"/>
          <w:sz w:val="28"/>
          <w:szCs w:val="28"/>
        </w:rPr>
        <w:t>бюджета и погашения муниципальных долговых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67D9" w:rsidRPr="0009739C" w:rsidRDefault="000167D9" w:rsidP="000167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39C">
        <w:rPr>
          <w:rFonts w:ascii="Times New Roman" w:hAnsi="Times New Roman" w:cs="Times New Roman"/>
          <w:sz w:val="28"/>
          <w:szCs w:val="28"/>
        </w:rPr>
        <w:t xml:space="preserve">В целях обеспечения своевременных расчетов по долговым обязательствам сельского поселения в полном объеме, недопущения риска возникновения просроченных обязательств сельского поселения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D072F1">
        <w:rPr>
          <w:rFonts w:ascii="Times New Roman" w:hAnsi="Times New Roman" w:cs="Times New Roman"/>
          <w:sz w:val="28"/>
          <w:szCs w:val="28"/>
        </w:rPr>
        <w:t>4</w:t>
      </w:r>
      <w:r w:rsidRPr="0009739C">
        <w:rPr>
          <w:rFonts w:ascii="Times New Roman" w:hAnsi="Times New Roman" w:cs="Times New Roman"/>
          <w:sz w:val="28"/>
          <w:szCs w:val="28"/>
        </w:rPr>
        <w:t xml:space="preserve"> году планируется осуществлять равномерное распределение долговой нагрузки на 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09739C">
        <w:rPr>
          <w:rFonts w:ascii="Times New Roman" w:hAnsi="Times New Roman" w:cs="Times New Roman"/>
          <w:sz w:val="28"/>
          <w:szCs w:val="28"/>
        </w:rPr>
        <w:t xml:space="preserve">бюджет.  </w:t>
      </w:r>
    </w:p>
    <w:p w:rsidR="000167D9" w:rsidRDefault="000167D9" w:rsidP="000167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B8D">
        <w:rPr>
          <w:rFonts w:ascii="Times New Roman" w:hAnsi="Times New Roman" w:cs="Times New Roman"/>
          <w:sz w:val="28"/>
          <w:szCs w:val="28"/>
        </w:rPr>
        <w:t xml:space="preserve">В целях повышения прозрачности управления муниципальным долгом и обеспечения доступности информации о муниципальном долге планируется осуществлять публичное раскрытие информации о величине и структуре долговых обязательств сельского поселения путем размещения данной информации на официальном сайте </w:t>
      </w:r>
      <w:r>
        <w:rPr>
          <w:rFonts w:ascii="Times New Roman" w:hAnsi="Times New Roman" w:cs="Times New Roman"/>
          <w:sz w:val="28"/>
          <w:szCs w:val="28"/>
        </w:rPr>
        <w:t>сельского поселения  в информационно- телекоммуникационной сети «Интернет».</w:t>
      </w:r>
    </w:p>
    <w:p w:rsidR="00A91CAB" w:rsidRPr="007F1009" w:rsidRDefault="00A91CAB" w:rsidP="00A91CAB">
      <w:pPr>
        <w:pStyle w:val="a9"/>
        <w:ind w:right="107" w:firstLine="707"/>
        <w:jc w:val="both"/>
        <w:rPr>
          <w:lang w:val="ru-RU"/>
        </w:rPr>
      </w:pPr>
    </w:p>
    <w:p w:rsidR="009A55A2" w:rsidRDefault="00377C12" w:rsidP="009A55A2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6553" w:rsidRPr="000C6553">
        <w:rPr>
          <w:rFonts w:ascii="Times New Roman" w:hAnsi="Times New Roman" w:cs="Times New Roman"/>
          <w:sz w:val="28"/>
          <w:szCs w:val="28"/>
        </w:rPr>
        <w:t>. Инструменты реализации долговой политики</w:t>
      </w:r>
      <w:r w:rsidR="001B382D">
        <w:rPr>
          <w:rFonts w:ascii="Times New Roman" w:hAnsi="Times New Roman" w:cs="Times New Roman"/>
          <w:sz w:val="28"/>
          <w:szCs w:val="28"/>
        </w:rPr>
        <w:t xml:space="preserve"> на 202</w:t>
      </w:r>
      <w:r w:rsidR="00D072F1">
        <w:rPr>
          <w:rFonts w:ascii="Times New Roman" w:hAnsi="Times New Roman" w:cs="Times New Roman"/>
          <w:sz w:val="28"/>
          <w:szCs w:val="28"/>
        </w:rPr>
        <w:t>4</w:t>
      </w:r>
      <w:r w:rsidR="005B45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>Перечень инструментов реализации долговой политики</w:t>
      </w:r>
      <w:r w:rsidR="00121C74">
        <w:rPr>
          <w:rFonts w:ascii="Times New Roman" w:hAnsi="Times New Roman" w:cs="Times New Roman"/>
          <w:sz w:val="28"/>
          <w:szCs w:val="28"/>
        </w:rPr>
        <w:t>,</w:t>
      </w:r>
      <w:r w:rsidRPr="005E0F48">
        <w:rPr>
          <w:rFonts w:ascii="Times New Roman" w:hAnsi="Times New Roman" w:cs="Times New Roman"/>
          <w:sz w:val="28"/>
          <w:szCs w:val="28"/>
        </w:rPr>
        <w:t xml:space="preserve"> сформированный на основании структуры муниципального долга, предусмотренной Бюджетным </w:t>
      </w:r>
      <w:hyperlink r:id="rId8" w:history="1">
        <w:r w:rsidRPr="005E0F48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5E0F48">
        <w:rPr>
          <w:rFonts w:ascii="Times New Roman" w:hAnsi="Times New Roman" w:cs="Times New Roman"/>
          <w:color w:val="000000"/>
          <w:sz w:val="28"/>
          <w:szCs w:val="28"/>
        </w:rPr>
        <w:t xml:space="preserve"> Ро</w:t>
      </w:r>
      <w:r w:rsidRPr="005E0F48">
        <w:rPr>
          <w:rFonts w:ascii="Times New Roman" w:hAnsi="Times New Roman" w:cs="Times New Roman"/>
          <w:sz w:val="28"/>
          <w:szCs w:val="28"/>
        </w:rPr>
        <w:t>ссийской Федерации, является исчерпывающим и включает следующие инструменты:</w:t>
      </w:r>
    </w:p>
    <w:p w:rsidR="005E0F48" w:rsidRPr="005E0F48" w:rsidRDefault="002D537B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5E0F48" w:rsidRPr="005E0F48">
        <w:rPr>
          <w:rFonts w:ascii="Times New Roman" w:hAnsi="Times New Roman" w:cs="Times New Roman"/>
          <w:sz w:val="28"/>
          <w:szCs w:val="28"/>
        </w:rPr>
        <w:t>П</w:t>
      </w:r>
      <w:r w:rsidR="00EE6B88">
        <w:rPr>
          <w:rFonts w:ascii="Times New Roman" w:hAnsi="Times New Roman" w:cs="Times New Roman"/>
          <w:sz w:val="28"/>
          <w:szCs w:val="28"/>
        </w:rPr>
        <w:t>ривлечение</w:t>
      </w:r>
      <w:r w:rsidR="005E0F48" w:rsidRPr="005E0F48">
        <w:rPr>
          <w:rFonts w:ascii="Times New Roman" w:hAnsi="Times New Roman" w:cs="Times New Roman"/>
          <w:sz w:val="28"/>
          <w:szCs w:val="28"/>
        </w:rPr>
        <w:t xml:space="preserve"> кредитов от кредитных организаций.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>Этот инструмент является наиболее гибким и мобильным, позволяет использовать заемные средства только в периоды необходимости - привлекать финансовые ресурсы при возникновении потребности в пределах достаточно продолжительного периода их доступности и досрочно возвращать при наличии возможности без излишних финансовых потерь.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 xml:space="preserve">При применении этого инструмента используется конкурентный способ определения исполнителей финансовых услуг в соответствии с </w:t>
      </w:r>
      <w:r w:rsidRPr="005E0F48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о контрактной системе в сфере закупок товаров, работ, услуг для обеспечения муниципальных нужд, что позволяет экономить бюджетные средства в связи со снижением начальной максимальной цены контрактов на привлечение финансовых ресурсов.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>Тем не менее</w:t>
      </w:r>
      <w:r w:rsidR="00DB29DA">
        <w:rPr>
          <w:rFonts w:ascii="Times New Roman" w:hAnsi="Times New Roman" w:cs="Times New Roman"/>
          <w:sz w:val="28"/>
          <w:szCs w:val="28"/>
        </w:rPr>
        <w:t>,</w:t>
      </w:r>
      <w:r w:rsidRPr="005E0F48">
        <w:rPr>
          <w:rFonts w:ascii="Times New Roman" w:hAnsi="Times New Roman" w:cs="Times New Roman"/>
          <w:sz w:val="28"/>
          <w:szCs w:val="28"/>
        </w:rPr>
        <w:t xml:space="preserve"> стоимость кредитов кредитных организаций остается достаточно высокой. В связи с этим в очередном финансовом году необходимо проводить работу по замещению кредитов кредитных организаций бюджетными кредитами из бюджета</w:t>
      </w:r>
      <w:r w:rsidR="002D53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5E0F48">
        <w:rPr>
          <w:rFonts w:ascii="Times New Roman" w:hAnsi="Times New Roman" w:cs="Times New Roman"/>
          <w:sz w:val="28"/>
          <w:szCs w:val="28"/>
        </w:rPr>
        <w:t>.</w:t>
      </w:r>
    </w:p>
    <w:p w:rsidR="005E0F48" w:rsidRPr="005E0F48" w:rsidRDefault="002D537B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5E0F48" w:rsidRPr="005E0F48">
        <w:rPr>
          <w:rFonts w:ascii="Times New Roman" w:hAnsi="Times New Roman" w:cs="Times New Roman"/>
          <w:sz w:val="28"/>
          <w:szCs w:val="28"/>
        </w:rPr>
        <w:t>Привлечен</w:t>
      </w:r>
      <w:r w:rsidR="00EE6B88">
        <w:rPr>
          <w:rFonts w:ascii="Times New Roman" w:hAnsi="Times New Roman" w:cs="Times New Roman"/>
          <w:sz w:val="28"/>
          <w:szCs w:val="28"/>
        </w:rPr>
        <w:t xml:space="preserve">ие бюджетных кредитов в местный бюджет </w:t>
      </w:r>
      <w:r w:rsidR="005E0F48" w:rsidRPr="005E0F48">
        <w:rPr>
          <w:rFonts w:ascii="Times New Roman" w:hAnsi="Times New Roman" w:cs="Times New Roman"/>
          <w:sz w:val="28"/>
          <w:szCs w:val="28"/>
        </w:rPr>
        <w:t xml:space="preserve"> от других бюджетов бюджетной системы Российской Федерации.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 xml:space="preserve">Преимуществами бюджетного кредитования являются низкие процентные ставки, позволяющие сократить расходы </w:t>
      </w:r>
      <w:r w:rsidR="00E97B3D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E0F48">
        <w:rPr>
          <w:rFonts w:ascii="Times New Roman" w:hAnsi="Times New Roman" w:cs="Times New Roman"/>
          <w:sz w:val="28"/>
          <w:szCs w:val="28"/>
        </w:rPr>
        <w:t>бюджета на обслуживание муниципального долга и направить высвободившиеся финансовые ресурсы на решение приоритетных задач, стоящих перед администрацией сельского поселения.</w:t>
      </w:r>
    </w:p>
    <w:p w:rsidR="00157503" w:rsidRDefault="00157503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B0BF3" w:rsidRDefault="00BB0BF3" w:rsidP="00103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BB0BF3" w:rsidRPr="00BB0BF3" w:rsidRDefault="00BB0BF3" w:rsidP="00BB0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BF3">
        <w:rPr>
          <w:rFonts w:ascii="Times New Roman" w:hAnsi="Times New Roman" w:cs="Times New Roman"/>
          <w:sz w:val="28"/>
          <w:szCs w:val="28"/>
        </w:rPr>
        <w:t>Главный специалист МКУ «ФРУ»</w:t>
      </w:r>
    </w:p>
    <w:p w:rsidR="00BB0BF3" w:rsidRPr="00BB0BF3" w:rsidRDefault="00BB0BF3" w:rsidP="00BB0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BF3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B0BF3" w:rsidRDefault="00BB0BF3" w:rsidP="00BB0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BF3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</w:t>
      </w:r>
      <w:r w:rsidR="009D593C">
        <w:rPr>
          <w:rFonts w:ascii="Times New Roman" w:hAnsi="Times New Roman" w:cs="Times New Roman"/>
          <w:sz w:val="28"/>
          <w:szCs w:val="28"/>
        </w:rPr>
        <w:t xml:space="preserve"> </w:t>
      </w:r>
      <w:r w:rsidRPr="00BB0BF3">
        <w:rPr>
          <w:rFonts w:ascii="Times New Roman" w:hAnsi="Times New Roman" w:cs="Times New Roman"/>
          <w:sz w:val="28"/>
          <w:szCs w:val="28"/>
        </w:rPr>
        <w:t>Л.Г. Платонова</w:t>
      </w:r>
    </w:p>
    <w:p w:rsidR="00256248" w:rsidRPr="009D593C" w:rsidRDefault="00256248" w:rsidP="00BB0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6248" w:rsidRPr="009D593C" w:rsidSect="0075567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C15" w:rsidRDefault="00FF7C15" w:rsidP="00E34046">
      <w:pPr>
        <w:spacing w:after="0" w:line="240" w:lineRule="auto"/>
      </w:pPr>
      <w:r>
        <w:separator/>
      </w:r>
    </w:p>
  </w:endnote>
  <w:endnote w:type="continuationSeparator" w:id="0">
    <w:p w:rsidR="00FF7C15" w:rsidRDefault="00FF7C15" w:rsidP="00E3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C15" w:rsidRDefault="00FF7C15" w:rsidP="00E34046">
      <w:pPr>
        <w:spacing w:after="0" w:line="240" w:lineRule="auto"/>
      </w:pPr>
      <w:r>
        <w:separator/>
      </w:r>
    </w:p>
  </w:footnote>
  <w:footnote w:type="continuationSeparator" w:id="0">
    <w:p w:rsidR="00FF7C15" w:rsidRDefault="00FF7C15" w:rsidP="00E3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42363"/>
      <w:docPartObj>
        <w:docPartGallery w:val="Page Numbers (Top of Page)"/>
        <w:docPartUnique/>
      </w:docPartObj>
    </w:sdtPr>
    <w:sdtContent>
      <w:p w:rsidR="002D537B" w:rsidRDefault="00AF639E">
        <w:pPr>
          <w:pStyle w:val="a5"/>
          <w:jc w:val="center"/>
        </w:pPr>
        <w:fldSimple w:instr=" PAGE   \* MERGEFORMAT ">
          <w:r w:rsidR="0053732F">
            <w:rPr>
              <w:noProof/>
            </w:rPr>
            <w:t>5</w:t>
          </w:r>
        </w:fldSimple>
      </w:p>
    </w:sdtContent>
  </w:sdt>
  <w:p w:rsidR="002D537B" w:rsidRDefault="002D537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83C5F"/>
    <w:multiLevelType w:val="hybridMultilevel"/>
    <w:tmpl w:val="0A0A9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8FF"/>
    <w:rsid w:val="000064A9"/>
    <w:rsid w:val="00014E8F"/>
    <w:rsid w:val="000167D9"/>
    <w:rsid w:val="00021F5C"/>
    <w:rsid w:val="0002378E"/>
    <w:rsid w:val="00030FF2"/>
    <w:rsid w:val="000326E8"/>
    <w:rsid w:val="00043703"/>
    <w:rsid w:val="00045BBF"/>
    <w:rsid w:val="00066689"/>
    <w:rsid w:val="000853D9"/>
    <w:rsid w:val="00087E26"/>
    <w:rsid w:val="00090FBB"/>
    <w:rsid w:val="0009739C"/>
    <w:rsid w:val="000A5535"/>
    <w:rsid w:val="000C319E"/>
    <w:rsid w:val="000C6553"/>
    <w:rsid w:val="000D2173"/>
    <w:rsid w:val="000E1997"/>
    <w:rsid w:val="000E3A8D"/>
    <w:rsid w:val="00100045"/>
    <w:rsid w:val="0010097B"/>
    <w:rsid w:val="00101E3B"/>
    <w:rsid w:val="00103B8D"/>
    <w:rsid w:val="001114E0"/>
    <w:rsid w:val="00112C11"/>
    <w:rsid w:val="00113DD2"/>
    <w:rsid w:val="00121C74"/>
    <w:rsid w:val="00126443"/>
    <w:rsid w:val="001343B5"/>
    <w:rsid w:val="00134BAA"/>
    <w:rsid w:val="00136605"/>
    <w:rsid w:val="00147D97"/>
    <w:rsid w:val="00157503"/>
    <w:rsid w:val="00160E5A"/>
    <w:rsid w:val="00164FB9"/>
    <w:rsid w:val="00167DAE"/>
    <w:rsid w:val="00172EFC"/>
    <w:rsid w:val="0018247A"/>
    <w:rsid w:val="001840F7"/>
    <w:rsid w:val="001864F0"/>
    <w:rsid w:val="00187242"/>
    <w:rsid w:val="001A2600"/>
    <w:rsid w:val="001A59D0"/>
    <w:rsid w:val="001B0539"/>
    <w:rsid w:val="001B382D"/>
    <w:rsid w:val="001E0332"/>
    <w:rsid w:val="001E75C6"/>
    <w:rsid w:val="001F2158"/>
    <w:rsid w:val="001F2C94"/>
    <w:rsid w:val="001F43BC"/>
    <w:rsid w:val="001F71B3"/>
    <w:rsid w:val="0020108E"/>
    <w:rsid w:val="00204B9C"/>
    <w:rsid w:val="00205FB6"/>
    <w:rsid w:val="00213446"/>
    <w:rsid w:val="00213B61"/>
    <w:rsid w:val="00223866"/>
    <w:rsid w:val="00225DFF"/>
    <w:rsid w:val="002314D6"/>
    <w:rsid w:val="002431AA"/>
    <w:rsid w:val="0025387D"/>
    <w:rsid w:val="00256248"/>
    <w:rsid w:val="00256F8D"/>
    <w:rsid w:val="00261BDD"/>
    <w:rsid w:val="00266047"/>
    <w:rsid w:val="002771C8"/>
    <w:rsid w:val="002A0516"/>
    <w:rsid w:val="002A33BB"/>
    <w:rsid w:val="002B6A3B"/>
    <w:rsid w:val="002B6BD3"/>
    <w:rsid w:val="002C26DD"/>
    <w:rsid w:val="002C76F6"/>
    <w:rsid w:val="002D17F8"/>
    <w:rsid w:val="002D517A"/>
    <w:rsid w:val="002D537B"/>
    <w:rsid w:val="002E50C5"/>
    <w:rsid w:val="002E7ACD"/>
    <w:rsid w:val="002F109C"/>
    <w:rsid w:val="002F5779"/>
    <w:rsid w:val="00311291"/>
    <w:rsid w:val="003151BC"/>
    <w:rsid w:val="00315B5A"/>
    <w:rsid w:val="00315FA1"/>
    <w:rsid w:val="003177E2"/>
    <w:rsid w:val="00320E41"/>
    <w:rsid w:val="003269EE"/>
    <w:rsid w:val="00331847"/>
    <w:rsid w:val="0033370D"/>
    <w:rsid w:val="003337E4"/>
    <w:rsid w:val="003341DB"/>
    <w:rsid w:val="00342472"/>
    <w:rsid w:val="003479B8"/>
    <w:rsid w:val="0035019B"/>
    <w:rsid w:val="00351AC9"/>
    <w:rsid w:val="00352315"/>
    <w:rsid w:val="00353C6C"/>
    <w:rsid w:val="00362BF6"/>
    <w:rsid w:val="00364F55"/>
    <w:rsid w:val="00370602"/>
    <w:rsid w:val="00377C12"/>
    <w:rsid w:val="003A6620"/>
    <w:rsid w:val="003D39E4"/>
    <w:rsid w:val="003D3F99"/>
    <w:rsid w:val="003D4EAC"/>
    <w:rsid w:val="003D789E"/>
    <w:rsid w:val="003F7782"/>
    <w:rsid w:val="00404B2C"/>
    <w:rsid w:val="00410695"/>
    <w:rsid w:val="004119F1"/>
    <w:rsid w:val="00412647"/>
    <w:rsid w:val="0041272D"/>
    <w:rsid w:val="0041611D"/>
    <w:rsid w:val="00416170"/>
    <w:rsid w:val="00416D8F"/>
    <w:rsid w:val="0041749D"/>
    <w:rsid w:val="00417800"/>
    <w:rsid w:val="00431ECE"/>
    <w:rsid w:val="004427EA"/>
    <w:rsid w:val="00444587"/>
    <w:rsid w:val="004512A2"/>
    <w:rsid w:val="00453962"/>
    <w:rsid w:val="00456C84"/>
    <w:rsid w:val="00463187"/>
    <w:rsid w:val="00473E9F"/>
    <w:rsid w:val="004744C7"/>
    <w:rsid w:val="0047554A"/>
    <w:rsid w:val="004758A4"/>
    <w:rsid w:val="00476794"/>
    <w:rsid w:val="00477309"/>
    <w:rsid w:val="004823F9"/>
    <w:rsid w:val="00496DDD"/>
    <w:rsid w:val="004A33A3"/>
    <w:rsid w:val="004A358A"/>
    <w:rsid w:val="004B0B93"/>
    <w:rsid w:val="004B13B0"/>
    <w:rsid w:val="004C12EA"/>
    <w:rsid w:val="004C1AF5"/>
    <w:rsid w:val="004C46A5"/>
    <w:rsid w:val="004C6F07"/>
    <w:rsid w:val="004D0943"/>
    <w:rsid w:val="004D094D"/>
    <w:rsid w:val="004E5211"/>
    <w:rsid w:val="004F4FD0"/>
    <w:rsid w:val="005148B2"/>
    <w:rsid w:val="005164FF"/>
    <w:rsid w:val="0052100C"/>
    <w:rsid w:val="00523B97"/>
    <w:rsid w:val="0053732F"/>
    <w:rsid w:val="00543FFD"/>
    <w:rsid w:val="00546F0B"/>
    <w:rsid w:val="00547D65"/>
    <w:rsid w:val="00556A64"/>
    <w:rsid w:val="00570AA3"/>
    <w:rsid w:val="00586D74"/>
    <w:rsid w:val="00593565"/>
    <w:rsid w:val="00593975"/>
    <w:rsid w:val="00596642"/>
    <w:rsid w:val="005A3CE6"/>
    <w:rsid w:val="005A4E48"/>
    <w:rsid w:val="005A6CBD"/>
    <w:rsid w:val="005A7C79"/>
    <w:rsid w:val="005B0927"/>
    <w:rsid w:val="005B45AB"/>
    <w:rsid w:val="005C0B2A"/>
    <w:rsid w:val="005C5598"/>
    <w:rsid w:val="005E0F48"/>
    <w:rsid w:val="005E6575"/>
    <w:rsid w:val="005E7784"/>
    <w:rsid w:val="005F1449"/>
    <w:rsid w:val="0060104D"/>
    <w:rsid w:val="0061090E"/>
    <w:rsid w:val="00610D04"/>
    <w:rsid w:val="00612C6D"/>
    <w:rsid w:val="00620077"/>
    <w:rsid w:val="0062359D"/>
    <w:rsid w:val="00636552"/>
    <w:rsid w:val="00647E9A"/>
    <w:rsid w:val="00652480"/>
    <w:rsid w:val="00652DE8"/>
    <w:rsid w:val="006618BF"/>
    <w:rsid w:val="0067355F"/>
    <w:rsid w:val="006917D4"/>
    <w:rsid w:val="006A0C0D"/>
    <w:rsid w:val="006A3C3B"/>
    <w:rsid w:val="006A454C"/>
    <w:rsid w:val="006B3418"/>
    <w:rsid w:val="006B3B02"/>
    <w:rsid w:val="006B689F"/>
    <w:rsid w:val="006B6FAC"/>
    <w:rsid w:val="006C1139"/>
    <w:rsid w:val="006C36CA"/>
    <w:rsid w:val="006D3424"/>
    <w:rsid w:val="006E0AD7"/>
    <w:rsid w:val="006E5E16"/>
    <w:rsid w:val="006E724D"/>
    <w:rsid w:val="006E77E8"/>
    <w:rsid w:val="0070296A"/>
    <w:rsid w:val="00702DCF"/>
    <w:rsid w:val="007034C3"/>
    <w:rsid w:val="0071796A"/>
    <w:rsid w:val="007215F4"/>
    <w:rsid w:val="0072223C"/>
    <w:rsid w:val="00727AFB"/>
    <w:rsid w:val="007373FB"/>
    <w:rsid w:val="00747E1C"/>
    <w:rsid w:val="00755672"/>
    <w:rsid w:val="0076669A"/>
    <w:rsid w:val="00775304"/>
    <w:rsid w:val="00775C37"/>
    <w:rsid w:val="00775CAF"/>
    <w:rsid w:val="00784D9F"/>
    <w:rsid w:val="00790A99"/>
    <w:rsid w:val="007A2504"/>
    <w:rsid w:val="007A40AA"/>
    <w:rsid w:val="007A4AA8"/>
    <w:rsid w:val="007A59AE"/>
    <w:rsid w:val="007B4265"/>
    <w:rsid w:val="007C16F9"/>
    <w:rsid w:val="007D1C8C"/>
    <w:rsid w:val="007D235A"/>
    <w:rsid w:val="007D297D"/>
    <w:rsid w:val="007D2BA6"/>
    <w:rsid w:val="007D2DDD"/>
    <w:rsid w:val="007D3F0D"/>
    <w:rsid w:val="007D4CC1"/>
    <w:rsid w:val="007D4F5B"/>
    <w:rsid w:val="007D7A3A"/>
    <w:rsid w:val="007E44F2"/>
    <w:rsid w:val="008007C1"/>
    <w:rsid w:val="008039B5"/>
    <w:rsid w:val="00810CB6"/>
    <w:rsid w:val="0081146D"/>
    <w:rsid w:val="00812D3E"/>
    <w:rsid w:val="0081471E"/>
    <w:rsid w:val="008147C6"/>
    <w:rsid w:val="00817510"/>
    <w:rsid w:val="00847C98"/>
    <w:rsid w:val="00851F3B"/>
    <w:rsid w:val="0085562C"/>
    <w:rsid w:val="00874A4E"/>
    <w:rsid w:val="00880548"/>
    <w:rsid w:val="00881A54"/>
    <w:rsid w:val="00882228"/>
    <w:rsid w:val="00897924"/>
    <w:rsid w:val="008A6A1C"/>
    <w:rsid w:val="008B5D32"/>
    <w:rsid w:val="008C2EF4"/>
    <w:rsid w:val="008C6A0D"/>
    <w:rsid w:val="008D746D"/>
    <w:rsid w:val="008D763A"/>
    <w:rsid w:val="008E0C39"/>
    <w:rsid w:val="008E17E5"/>
    <w:rsid w:val="008E4A05"/>
    <w:rsid w:val="008E65D7"/>
    <w:rsid w:val="008F027E"/>
    <w:rsid w:val="008F141B"/>
    <w:rsid w:val="00910445"/>
    <w:rsid w:val="009220AF"/>
    <w:rsid w:val="0093492A"/>
    <w:rsid w:val="009467E9"/>
    <w:rsid w:val="00951B61"/>
    <w:rsid w:val="009566E0"/>
    <w:rsid w:val="00962381"/>
    <w:rsid w:val="009624D2"/>
    <w:rsid w:val="009670C5"/>
    <w:rsid w:val="00972E17"/>
    <w:rsid w:val="00973DEE"/>
    <w:rsid w:val="009827E8"/>
    <w:rsid w:val="0098715D"/>
    <w:rsid w:val="00987292"/>
    <w:rsid w:val="0098782C"/>
    <w:rsid w:val="0099021D"/>
    <w:rsid w:val="00996CD7"/>
    <w:rsid w:val="009A46AC"/>
    <w:rsid w:val="009A55A2"/>
    <w:rsid w:val="009B1D6C"/>
    <w:rsid w:val="009B7A52"/>
    <w:rsid w:val="009D386E"/>
    <w:rsid w:val="009D593C"/>
    <w:rsid w:val="009E5FF0"/>
    <w:rsid w:val="009F0C0B"/>
    <w:rsid w:val="009F248A"/>
    <w:rsid w:val="009F7CDF"/>
    <w:rsid w:val="00A02B6B"/>
    <w:rsid w:val="00A03C7F"/>
    <w:rsid w:val="00A06C2C"/>
    <w:rsid w:val="00A17F03"/>
    <w:rsid w:val="00A22A39"/>
    <w:rsid w:val="00A23E4F"/>
    <w:rsid w:val="00A37945"/>
    <w:rsid w:val="00A4517F"/>
    <w:rsid w:val="00A4745E"/>
    <w:rsid w:val="00A51E12"/>
    <w:rsid w:val="00A52694"/>
    <w:rsid w:val="00A52C93"/>
    <w:rsid w:val="00A84BCA"/>
    <w:rsid w:val="00A84E04"/>
    <w:rsid w:val="00A860D5"/>
    <w:rsid w:val="00A91CAB"/>
    <w:rsid w:val="00A91D98"/>
    <w:rsid w:val="00A95D1F"/>
    <w:rsid w:val="00AA02E0"/>
    <w:rsid w:val="00AA0C62"/>
    <w:rsid w:val="00AA5F9D"/>
    <w:rsid w:val="00AA65BA"/>
    <w:rsid w:val="00AA6B85"/>
    <w:rsid w:val="00AB2B2F"/>
    <w:rsid w:val="00AB4880"/>
    <w:rsid w:val="00AC215B"/>
    <w:rsid w:val="00AC5BF5"/>
    <w:rsid w:val="00AC67AC"/>
    <w:rsid w:val="00AF0F2F"/>
    <w:rsid w:val="00AF1325"/>
    <w:rsid w:val="00AF639E"/>
    <w:rsid w:val="00B10131"/>
    <w:rsid w:val="00B12670"/>
    <w:rsid w:val="00B516CA"/>
    <w:rsid w:val="00B540C8"/>
    <w:rsid w:val="00B563E5"/>
    <w:rsid w:val="00B721F5"/>
    <w:rsid w:val="00B75507"/>
    <w:rsid w:val="00B87D10"/>
    <w:rsid w:val="00BA05D5"/>
    <w:rsid w:val="00BA3128"/>
    <w:rsid w:val="00BB0BF3"/>
    <w:rsid w:val="00BB1E08"/>
    <w:rsid w:val="00BB2ABE"/>
    <w:rsid w:val="00BB3082"/>
    <w:rsid w:val="00BB3375"/>
    <w:rsid w:val="00BC15FD"/>
    <w:rsid w:val="00BC1AFA"/>
    <w:rsid w:val="00BC2B7D"/>
    <w:rsid w:val="00BE6836"/>
    <w:rsid w:val="00BE7187"/>
    <w:rsid w:val="00BF3E01"/>
    <w:rsid w:val="00BF73C6"/>
    <w:rsid w:val="00C00507"/>
    <w:rsid w:val="00C03379"/>
    <w:rsid w:val="00C0627B"/>
    <w:rsid w:val="00C32B0A"/>
    <w:rsid w:val="00C358FF"/>
    <w:rsid w:val="00C42BB4"/>
    <w:rsid w:val="00C42D86"/>
    <w:rsid w:val="00C43AD7"/>
    <w:rsid w:val="00C43C4B"/>
    <w:rsid w:val="00C50BFA"/>
    <w:rsid w:val="00C54C2D"/>
    <w:rsid w:val="00C56E59"/>
    <w:rsid w:val="00C67BAE"/>
    <w:rsid w:val="00C81766"/>
    <w:rsid w:val="00C913DD"/>
    <w:rsid w:val="00C94649"/>
    <w:rsid w:val="00C94B3B"/>
    <w:rsid w:val="00C95AC2"/>
    <w:rsid w:val="00CA2F30"/>
    <w:rsid w:val="00CA6842"/>
    <w:rsid w:val="00CB3356"/>
    <w:rsid w:val="00CB3BB7"/>
    <w:rsid w:val="00CC16CC"/>
    <w:rsid w:val="00CC49A5"/>
    <w:rsid w:val="00CC536F"/>
    <w:rsid w:val="00CC548A"/>
    <w:rsid w:val="00CC5859"/>
    <w:rsid w:val="00CC7FC4"/>
    <w:rsid w:val="00CD34F8"/>
    <w:rsid w:val="00CD3CE6"/>
    <w:rsid w:val="00CD4F0C"/>
    <w:rsid w:val="00CD503A"/>
    <w:rsid w:val="00CD644F"/>
    <w:rsid w:val="00CE50BF"/>
    <w:rsid w:val="00CE5396"/>
    <w:rsid w:val="00CE7B5C"/>
    <w:rsid w:val="00CE7DC7"/>
    <w:rsid w:val="00CF1538"/>
    <w:rsid w:val="00D02CB3"/>
    <w:rsid w:val="00D072F1"/>
    <w:rsid w:val="00D12DC9"/>
    <w:rsid w:val="00D31B7F"/>
    <w:rsid w:val="00D3519E"/>
    <w:rsid w:val="00D366B5"/>
    <w:rsid w:val="00D4046B"/>
    <w:rsid w:val="00D40782"/>
    <w:rsid w:val="00D41404"/>
    <w:rsid w:val="00D45370"/>
    <w:rsid w:val="00D5512E"/>
    <w:rsid w:val="00D60D8E"/>
    <w:rsid w:val="00D628E0"/>
    <w:rsid w:val="00D63C18"/>
    <w:rsid w:val="00D64A79"/>
    <w:rsid w:val="00D91B68"/>
    <w:rsid w:val="00D91BD3"/>
    <w:rsid w:val="00D92161"/>
    <w:rsid w:val="00DA42B9"/>
    <w:rsid w:val="00DA75F9"/>
    <w:rsid w:val="00DB29DA"/>
    <w:rsid w:val="00DC3456"/>
    <w:rsid w:val="00DC3ED3"/>
    <w:rsid w:val="00DC4DAC"/>
    <w:rsid w:val="00DD0517"/>
    <w:rsid w:val="00DD0C31"/>
    <w:rsid w:val="00DD723F"/>
    <w:rsid w:val="00DD73EF"/>
    <w:rsid w:val="00E021E9"/>
    <w:rsid w:val="00E12FB3"/>
    <w:rsid w:val="00E260A3"/>
    <w:rsid w:val="00E34046"/>
    <w:rsid w:val="00E3494E"/>
    <w:rsid w:val="00E43226"/>
    <w:rsid w:val="00E43B32"/>
    <w:rsid w:val="00E43CC3"/>
    <w:rsid w:val="00E445C5"/>
    <w:rsid w:val="00E4768C"/>
    <w:rsid w:val="00E57324"/>
    <w:rsid w:val="00E57527"/>
    <w:rsid w:val="00E64C05"/>
    <w:rsid w:val="00E700E4"/>
    <w:rsid w:val="00E714D9"/>
    <w:rsid w:val="00E771EF"/>
    <w:rsid w:val="00E85966"/>
    <w:rsid w:val="00E94297"/>
    <w:rsid w:val="00E9548A"/>
    <w:rsid w:val="00E96EC6"/>
    <w:rsid w:val="00E97B3D"/>
    <w:rsid w:val="00EA297C"/>
    <w:rsid w:val="00EA38CC"/>
    <w:rsid w:val="00EA7724"/>
    <w:rsid w:val="00ED16D5"/>
    <w:rsid w:val="00ED18B7"/>
    <w:rsid w:val="00ED61FB"/>
    <w:rsid w:val="00EE056E"/>
    <w:rsid w:val="00EE3639"/>
    <w:rsid w:val="00EE6B88"/>
    <w:rsid w:val="00F03F27"/>
    <w:rsid w:val="00F04A84"/>
    <w:rsid w:val="00F170F3"/>
    <w:rsid w:val="00F52C1F"/>
    <w:rsid w:val="00F543D8"/>
    <w:rsid w:val="00F61D6E"/>
    <w:rsid w:val="00F624EF"/>
    <w:rsid w:val="00F63F08"/>
    <w:rsid w:val="00F64017"/>
    <w:rsid w:val="00FA6E58"/>
    <w:rsid w:val="00FB1A3B"/>
    <w:rsid w:val="00FB2B04"/>
    <w:rsid w:val="00FC095B"/>
    <w:rsid w:val="00FC2DEE"/>
    <w:rsid w:val="00FC740D"/>
    <w:rsid w:val="00FD10FA"/>
    <w:rsid w:val="00FD2C2A"/>
    <w:rsid w:val="00FF531F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F2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B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3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4046"/>
  </w:style>
  <w:style w:type="paragraph" w:styleId="a7">
    <w:name w:val="footer"/>
    <w:basedOn w:val="a"/>
    <w:link w:val="a8"/>
    <w:uiPriority w:val="99"/>
    <w:semiHidden/>
    <w:unhideWhenUsed/>
    <w:rsid w:val="00E3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4046"/>
  </w:style>
  <w:style w:type="paragraph" w:styleId="a9">
    <w:name w:val="Body Text"/>
    <w:basedOn w:val="a"/>
    <w:link w:val="aa"/>
    <w:rsid w:val="00CA2F30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a">
    <w:name w:val="Основной текст Знак"/>
    <w:basedOn w:val="a0"/>
    <w:link w:val="a9"/>
    <w:rsid w:val="00CA2F30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">
    <w:name w:val="Абзац списка1"/>
    <w:basedOn w:val="a"/>
    <w:rsid w:val="00121C74"/>
    <w:pPr>
      <w:widowControl w:val="0"/>
      <w:spacing w:after="0" w:line="240" w:lineRule="auto"/>
      <w:ind w:left="103" w:firstLine="708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9B44F42FA13DFDCA2AD572A96B4872A7411A8D46550C5D9E5D779254p5v4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A27C-19A9-495B-8835-94F33CC0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5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519</cp:revision>
  <cp:lastPrinted>2023-11-20T13:28:00Z</cp:lastPrinted>
  <dcterms:created xsi:type="dcterms:W3CDTF">2020-12-22T08:09:00Z</dcterms:created>
  <dcterms:modified xsi:type="dcterms:W3CDTF">2023-11-23T07:27:00Z</dcterms:modified>
</cp:coreProperties>
</file>